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4574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049934" cy="1367027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9934" cy="1367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282"/>
        <w:rPr>
          <w:sz w:val="27"/>
        </w:rPr>
      </w:pPr>
    </w:p>
    <w:p>
      <w:pPr>
        <w:pStyle w:val="Heading1"/>
        <w:spacing w:line="249" w:lineRule="auto"/>
        <w:ind w:left="3834" w:right="3271" w:firstLine="347"/>
      </w:pPr>
      <w:r>
        <w:rPr>
          <w:i/>
          <w:color w:val="0F0F0F"/>
          <w:w w:val="105"/>
        </w:rPr>
        <w:t>2025 Water Quality Report</w:t>
      </w:r>
      <w:r>
        <w:rPr>
          <w:color w:val="0F0F0F"/>
          <w:w w:val="105"/>
        </w:rPr>
        <w:t> BAKER WATERSYSTEM,INC</w:t>
      </w:r>
    </w:p>
    <w:p>
      <w:pPr>
        <w:pStyle w:val="BodyText"/>
        <w:rPr>
          <w:b/>
          <w:i/>
          <w:sz w:val="27"/>
        </w:rPr>
      </w:pPr>
    </w:p>
    <w:p>
      <w:pPr>
        <w:pStyle w:val="BodyText"/>
        <w:spacing w:before="67"/>
        <w:rPr>
          <w:b/>
          <w:i/>
          <w:sz w:val="27"/>
        </w:rPr>
      </w:pPr>
    </w:p>
    <w:p>
      <w:pPr>
        <w:pStyle w:val="BodyText"/>
        <w:spacing w:line="252" w:lineRule="auto"/>
        <w:ind w:left="719" w:right="858" w:firstLine="4"/>
      </w:pPr>
      <w:r>
        <w:rPr>
          <w:color w:val="0F0F0F"/>
          <w:w w:val="105"/>
        </w:rPr>
        <w:t>We're pleased to</w:t>
      </w:r>
      <w:r>
        <w:rPr>
          <w:color w:val="0F0F0F"/>
          <w:spacing w:val="-1"/>
          <w:w w:val="105"/>
        </w:rPr>
        <w:t> </w:t>
      </w:r>
      <w:r>
        <w:rPr>
          <w:color w:val="0F0F0F"/>
          <w:w w:val="105"/>
        </w:rPr>
        <w:t>present to</w:t>
      </w:r>
      <w:r>
        <w:rPr>
          <w:color w:val="0F0F0F"/>
          <w:spacing w:val="-3"/>
          <w:w w:val="105"/>
        </w:rPr>
        <w:t> </w:t>
      </w:r>
      <w:r>
        <w:rPr>
          <w:color w:val="0F0F0F"/>
          <w:w w:val="105"/>
        </w:rPr>
        <w:t>you this year's Annual Water Quality Report. This report is</w:t>
      </w:r>
      <w:r>
        <w:rPr>
          <w:color w:val="0F0F0F"/>
          <w:spacing w:val="-5"/>
          <w:w w:val="105"/>
        </w:rPr>
        <w:t> </w:t>
      </w:r>
      <w:r>
        <w:rPr>
          <w:color w:val="0F0F0F"/>
          <w:w w:val="105"/>
        </w:rPr>
        <w:t>designed to inform you about</w:t>
      </w:r>
      <w:r>
        <w:rPr>
          <w:color w:val="0F0F0F"/>
          <w:spacing w:val="-1"/>
          <w:w w:val="105"/>
        </w:rPr>
        <w:t> </w:t>
      </w:r>
      <w:r>
        <w:rPr>
          <w:color w:val="0F0F0F"/>
          <w:w w:val="105"/>
        </w:rPr>
        <w:t>the</w:t>
      </w:r>
      <w:r>
        <w:rPr>
          <w:color w:val="0F0F0F"/>
          <w:spacing w:val="-5"/>
          <w:w w:val="105"/>
        </w:rPr>
        <w:t> </w:t>
      </w:r>
      <w:r>
        <w:rPr>
          <w:color w:val="0F0F0F"/>
          <w:w w:val="105"/>
        </w:rPr>
        <w:t>quality water</w:t>
      </w:r>
      <w:r>
        <w:rPr>
          <w:color w:val="0F0F0F"/>
          <w:spacing w:val="-4"/>
          <w:w w:val="105"/>
        </w:rPr>
        <w:t> </w:t>
      </w:r>
      <w:r>
        <w:rPr>
          <w:color w:val="0F0F0F"/>
          <w:w w:val="105"/>
        </w:rPr>
        <w:t>and</w:t>
      </w:r>
      <w:r>
        <w:rPr>
          <w:color w:val="0F0F0F"/>
          <w:spacing w:val="-7"/>
          <w:w w:val="105"/>
        </w:rPr>
        <w:t> </w:t>
      </w:r>
      <w:r>
        <w:rPr>
          <w:color w:val="0F0F0F"/>
          <w:w w:val="105"/>
        </w:rPr>
        <w:t>services we</w:t>
      </w:r>
      <w:r>
        <w:rPr>
          <w:color w:val="0F0F0F"/>
          <w:spacing w:val="-1"/>
          <w:w w:val="105"/>
        </w:rPr>
        <w:t> </w:t>
      </w:r>
      <w:r>
        <w:rPr>
          <w:color w:val="0F0F0F"/>
          <w:w w:val="105"/>
        </w:rPr>
        <w:t>deliver to</w:t>
      </w:r>
      <w:r>
        <w:rPr>
          <w:color w:val="0F0F0F"/>
          <w:spacing w:val="-3"/>
          <w:w w:val="105"/>
        </w:rPr>
        <w:t> </w:t>
      </w:r>
      <w:r>
        <w:rPr>
          <w:color w:val="0F0F0F"/>
          <w:w w:val="105"/>
        </w:rPr>
        <w:t>you every</w:t>
      </w:r>
      <w:r>
        <w:rPr>
          <w:color w:val="0F0F0F"/>
          <w:spacing w:val="-2"/>
          <w:w w:val="105"/>
        </w:rPr>
        <w:t> </w:t>
      </w:r>
      <w:r>
        <w:rPr>
          <w:color w:val="0F0F0F"/>
          <w:w w:val="105"/>
        </w:rPr>
        <w:t>day.</w:t>
      </w:r>
      <w:r>
        <w:rPr>
          <w:color w:val="0F0F0F"/>
          <w:spacing w:val="40"/>
          <w:w w:val="105"/>
        </w:rPr>
        <w:t> </w:t>
      </w:r>
      <w:r>
        <w:rPr>
          <w:color w:val="0F0F0F"/>
          <w:w w:val="105"/>
        </w:rPr>
        <w:t>Our</w:t>
      </w:r>
      <w:r>
        <w:rPr>
          <w:color w:val="0F0F0F"/>
          <w:spacing w:val="-3"/>
          <w:w w:val="105"/>
        </w:rPr>
        <w:t> </w:t>
      </w:r>
      <w:r>
        <w:rPr>
          <w:color w:val="0F0F0F"/>
          <w:w w:val="105"/>
        </w:rPr>
        <w:t>constant goal is</w:t>
      </w:r>
      <w:r>
        <w:rPr>
          <w:color w:val="0F0F0F"/>
          <w:spacing w:val="-9"/>
          <w:w w:val="105"/>
        </w:rPr>
        <w:t> </w:t>
      </w:r>
      <w:r>
        <w:rPr>
          <w:color w:val="0F0F0F"/>
          <w:w w:val="105"/>
        </w:rPr>
        <w:t>to</w:t>
      </w:r>
      <w:r>
        <w:rPr>
          <w:color w:val="0F0F0F"/>
          <w:spacing w:val="-6"/>
          <w:w w:val="105"/>
        </w:rPr>
        <w:t> </w:t>
      </w:r>
      <w:r>
        <w:rPr>
          <w:color w:val="0F0F0F"/>
          <w:w w:val="105"/>
        </w:rPr>
        <w:t>provide you</w:t>
      </w:r>
      <w:r>
        <w:rPr>
          <w:color w:val="0F0F0F"/>
          <w:spacing w:val="-4"/>
          <w:w w:val="105"/>
        </w:rPr>
        <w:t> </w:t>
      </w:r>
      <w:r>
        <w:rPr>
          <w:color w:val="0F0F0F"/>
          <w:w w:val="105"/>
        </w:rPr>
        <w:t>with a</w:t>
      </w:r>
      <w:r>
        <w:rPr>
          <w:color w:val="0F0F0F"/>
          <w:spacing w:val="-11"/>
          <w:w w:val="105"/>
        </w:rPr>
        <w:t> </w:t>
      </w:r>
      <w:r>
        <w:rPr>
          <w:color w:val="0F0F0F"/>
          <w:w w:val="105"/>
        </w:rPr>
        <w:t>safe and dependable</w:t>
      </w:r>
      <w:r>
        <w:rPr>
          <w:color w:val="0F0F0F"/>
          <w:spacing w:val="18"/>
          <w:w w:val="105"/>
        </w:rPr>
        <w:t> </w:t>
      </w:r>
      <w:r>
        <w:rPr>
          <w:color w:val="212121"/>
          <w:w w:val="105"/>
        </w:rPr>
        <w:t>supply </w:t>
      </w:r>
      <w:r>
        <w:rPr>
          <w:color w:val="0F0F0F"/>
          <w:w w:val="105"/>
        </w:rPr>
        <w:t>of drinking water.</w:t>
      </w:r>
      <w:r>
        <w:rPr>
          <w:color w:val="0F0F0F"/>
          <w:spacing w:val="76"/>
          <w:w w:val="105"/>
        </w:rPr>
        <w:t> </w:t>
      </w:r>
      <w:r>
        <w:rPr>
          <w:color w:val="0F0F0F"/>
          <w:w w:val="105"/>
        </w:rPr>
        <w:t>We want you to understand</w:t>
      </w:r>
      <w:r>
        <w:rPr>
          <w:color w:val="0F0F0F"/>
          <w:spacing w:val="24"/>
          <w:w w:val="105"/>
        </w:rPr>
        <w:t> </w:t>
      </w:r>
      <w:r>
        <w:rPr>
          <w:color w:val="0F0F0F"/>
          <w:w w:val="105"/>
        </w:rPr>
        <w:t>the efforts we make to</w:t>
      </w:r>
      <w:r>
        <w:rPr>
          <w:color w:val="0F0F0F"/>
          <w:spacing w:val="-4"/>
          <w:w w:val="105"/>
        </w:rPr>
        <w:t> </w:t>
      </w:r>
      <w:r>
        <w:rPr>
          <w:color w:val="0F0F0F"/>
          <w:w w:val="105"/>
        </w:rPr>
        <w:t>continually improve the</w:t>
      </w:r>
      <w:r>
        <w:rPr>
          <w:color w:val="0F0F0F"/>
          <w:spacing w:val="-1"/>
          <w:w w:val="105"/>
        </w:rPr>
        <w:t> </w:t>
      </w:r>
      <w:r>
        <w:rPr>
          <w:color w:val="0F0F0F"/>
          <w:w w:val="105"/>
        </w:rPr>
        <w:t>water treatment process and protect our</w:t>
      </w:r>
      <w:r>
        <w:rPr>
          <w:color w:val="0F0F0F"/>
          <w:spacing w:val="-4"/>
          <w:w w:val="105"/>
        </w:rPr>
        <w:t> </w:t>
      </w:r>
      <w:r>
        <w:rPr>
          <w:color w:val="0F0F0F"/>
          <w:w w:val="105"/>
        </w:rPr>
        <w:t>water resources.</w:t>
      </w:r>
      <w:r>
        <w:rPr>
          <w:color w:val="0F0F0F"/>
          <w:spacing w:val="40"/>
          <w:w w:val="105"/>
        </w:rPr>
        <w:t> </w:t>
      </w:r>
      <w:r>
        <w:rPr>
          <w:color w:val="0F0F0F"/>
          <w:w w:val="105"/>
        </w:rPr>
        <w:t>We</w:t>
      </w:r>
      <w:r>
        <w:rPr>
          <w:color w:val="0F0F0F"/>
          <w:spacing w:val="-2"/>
          <w:w w:val="105"/>
        </w:rPr>
        <w:t> </w:t>
      </w:r>
      <w:r>
        <w:rPr>
          <w:color w:val="0F0F0F"/>
          <w:w w:val="105"/>
        </w:rPr>
        <w:t>are</w:t>
      </w:r>
      <w:r>
        <w:rPr>
          <w:color w:val="0F0F0F"/>
          <w:spacing w:val="-4"/>
          <w:w w:val="105"/>
        </w:rPr>
        <w:t> </w:t>
      </w:r>
      <w:r>
        <w:rPr>
          <w:color w:val="0F0F0F"/>
          <w:w w:val="105"/>
        </w:rPr>
        <w:t>committed to</w:t>
      </w:r>
      <w:r>
        <w:rPr>
          <w:color w:val="0F0F0F"/>
          <w:spacing w:val="-2"/>
          <w:w w:val="105"/>
        </w:rPr>
        <w:t> </w:t>
      </w:r>
      <w:r>
        <w:rPr>
          <w:color w:val="212121"/>
          <w:w w:val="105"/>
        </w:rPr>
        <w:t>ensuring </w:t>
      </w:r>
      <w:r>
        <w:rPr>
          <w:color w:val="0F0F0F"/>
          <w:w w:val="105"/>
        </w:rPr>
        <w:t>the</w:t>
      </w:r>
      <w:r>
        <w:rPr>
          <w:color w:val="0F0F0F"/>
          <w:spacing w:val="-2"/>
          <w:w w:val="105"/>
        </w:rPr>
        <w:t> </w:t>
      </w:r>
      <w:r>
        <w:rPr>
          <w:color w:val="0F0F0F"/>
          <w:w w:val="105"/>
        </w:rPr>
        <w:t>quality of your water.</w:t>
      </w:r>
      <w:r>
        <w:rPr>
          <w:color w:val="0F0F0F"/>
          <w:spacing w:val="40"/>
          <w:w w:val="105"/>
        </w:rPr>
        <w:t> </w:t>
      </w:r>
      <w:r>
        <w:rPr>
          <w:color w:val="0F0F0F"/>
          <w:w w:val="105"/>
        </w:rPr>
        <w:t>Our water sources are</w:t>
      </w:r>
      <w:r>
        <w:rPr>
          <w:color w:val="0F0F0F"/>
          <w:spacing w:val="-1"/>
          <w:w w:val="105"/>
        </w:rPr>
        <w:t> </w:t>
      </w:r>
      <w:r>
        <w:rPr>
          <w:color w:val="0F0F0F"/>
          <w:w w:val="105"/>
        </w:rPr>
        <w:t>ground water from 2</w:t>
      </w:r>
      <w:r>
        <w:rPr>
          <w:color w:val="0F0F0F"/>
          <w:spacing w:val="-2"/>
          <w:w w:val="105"/>
        </w:rPr>
        <w:t> </w:t>
      </w:r>
      <w:r>
        <w:rPr>
          <w:color w:val="0F0F0F"/>
          <w:w w:val="105"/>
        </w:rPr>
        <w:t>wells.</w:t>
      </w:r>
      <w:r>
        <w:rPr>
          <w:color w:val="0F0F0F"/>
          <w:spacing w:val="40"/>
          <w:w w:val="105"/>
        </w:rPr>
        <w:t> </w:t>
      </w:r>
      <w:r>
        <w:rPr>
          <w:color w:val="0F0F0F"/>
          <w:w w:val="105"/>
        </w:rPr>
        <w:t>The wells draw from the</w:t>
      </w:r>
      <w:r>
        <w:rPr>
          <w:color w:val="0F0F0F"/>
          <w:spacing w:val="-1"/>
          <w:w w:val="105"/>
        </w:rPr>
        <w:t> </w:t>
      </w:r>
      <w:r>
        <w:rPr>
          <w:color w:val="0F0F0F"/>
          <w:w w:val="105"/>
        </w:rPr>
        <w:t>Floridan Aquifer.</w:t>
      </w:r>
    </w:p>
    <w:p>
      <w:pPr>
        <w:pStyle w:val="BodyText"/>
        <w:spacing w:before="1"/>
        <w:ind w:left="723"/>
      </w:pPr>
      <w:r>
        <w:rPr>
          <w:color w:val="0F0F0F"/>
          <w:w w:val="105"/>
        </w:rPr>
        <w:t>Because</w:t>
      </w:r>
      <w:r>
        <w:rPr>
          <w:color w:val="0F0F0F"/>
          <w:spacing w:val="-2"/>
          <w:w w:val="105"/>
        </w:rPr>
        <w:t> </w:t>
      </w:r>
      <w:r>
        <w:rPr>
          <w:color w:val="0F0F0F"/>
          <w:w w:val="105"/>
        </w:rPr>
        <w:t>of</w:t>
      </w:r>
      <w:r>
        <w:rPr>
          <w:color w:val="0F0F0F"/>
          <w:spacing w:val="-9"/>
          <w:w w:val="105"/>
        </w:rPr>
        <w:t> </w:t>
      </w:r>
      <w:r>
        <w:rPr>
          <w:color w:val="0F0F0F"/>
          <w:w w:val="105"/>
        </w:rPr>
        <w:t>the</w:t>
      </w:r>
      <w:r>
        <w:rPr>
          <w:color w:val="0F0F0F"/>
          <w:spacing w:val="-8"/>
          <w:w w:val="105"/>
        </w:rPr>
        <w:t> </w:t>
      </w:r>
      <w:r>
        <w:rPr>
          <w:color w:val="0F0F0F"/>
          <w:w w:val="105"/>
        </w:rPr>
        <w:t>excellent</w:t>
      </w:r>
      <w:r>
        <w:rPr>
          <w:color w:val="0F0F0F"/>
          <w:spacing w:val="1"/>
          <w:w w:val="105"/>
        </w:rPr>
        <w:t> </w:t>
      </w:r>
      <w:r>
        <w:rPr>
          <w:color w:val="0F0F0F"/>
          <w:w w:val="105"/>
        </w:rPr>
        <w:t>quality</w:t>
      </w:r>
      <w:r>
        <w:rPr>
          <w:color w:val="0F0F0F"/>
          <w:spacing w:val="2"/>
          <w:w w:val="105"/>
        </w:rPr>
        <w:t> </w:t>
      </w:r>
      <w:r>
        <w:rPr>
          <w:color w:val="0F0F0F"/>
          <w:w w:val="105"/>
        </w:rPr>
        <w:t>of</w:t>
      </w:r>
      <w:r>
        <w:rPr>
          <w:color w:val="0F0F0F"/>
          <w:spacing w:val="-7"/>
          <w:w w:val="105"/>
        </w:rPr>
        <w:t> </w:t>
      </w:r>
      <w:r>
        <w:rPr>
          <w:color w:val="0F0F0F"/>
          <w:w w:val="105"/>
        </w:rPr>
        <w:t>our</w:t>
      </w:r>
      <w:r>
        <w:rPr>
          <w:color w:val="0F0F0F"/>
          <w:spacing w:val="-3"/>
          <w:w w:val="105"/>
        </w:rPr>
        <w:t> </w:t>
      </w:r>
      <w:r>
        <w:rPr>
          <w:color w:val="0F0F0F"/>
          <w:w w:val="105"/>
        </w:rPr>
        <w:t>water,</w:t>
      </w:r>
      <w:r>
        <w:rPr>
          <w:color w:val="0F0F0F"/>
          <w:spacing w:val="-3"/>
          <w:w w:val="105"/>
        </w:rPr>
        <w:t> </w:t>
      </w:r>
      <w:r>
        <w:rPr>
          <w:color w:val="0F0F0F"/>
          <w:w w:val="105"/>
        </w:rPr>
        <w:t>the</w:t>
      </w:r>
      <w:r>
        <w:rPr>
          <w:color w:val="0F0F0F"/>
          <w:spacing w:val="-8"/>
          <w:w w:val="105"/>
        </w:rPr>
        <w:t> </w:t>
      </w:r>
      <w:r>
        <w:rPr>
          <w:color w:val="0F0F0F"/>
          <w:w w:val="105"/>
        </w:rPr>
        <w:t>only</w:t>
      </w:r>
      <w:r>
        <w:rPr>
          <w:color w:val="0F0F0F"/>
          <w:spacing w:val="-7"/>
          <w:w w:val="105"/>
        </w:rPr>
        <w:t> </w:t>
      </w:r>
      <w:r>
        <w:rPr>
          <w:color w:val="0F0F0F"/>
          <w:w w:val="105"/>
        </w:rPr>
        <w:t>treatment</w:t>
      </w:r>
      <w:r>
        <w:rPr>
          <w:color w:val="0F0F0F"/>
          <w:spacing w:val="6"/>
          <w:w w:val="105"/>
        </w:rPr>
        <w:t> </w:t>
      </w:r>
      <w:r>
        <w:rPr>
          <w:color w:val="0F0F0F"/>
          <w:w w:val="105"/>
        </w:rPr>
        <w:t>required</w:t>
      </w:r>
      <w:r>
        <w:rPr>
          <w:color w:val="0F0F0F"/>
          <w:spacing w:val="3"/>
          <w:w w:val="105"/>
        </w:rPr>
        <w:t> </w:t>
      </w:r>
      <w:r>
        <w:rPr>
          <w:color w:val="0F0F0F"/>
          <w:w w:val="105"/>
        </w:rPr>
        <w:t>is</w:t>
      </w:r>
      <w:r>
        <w:rPr>
          <w:color w:val="0F0F0F"/>
          <w:spacing w:val="-8"/>
          <w:w w:val="105"/>
        </w:rPr>
        <w:t> </w:t>
      </w:r>
      <w:r>
        <w:rPr>
          <w:color w:val="0F0F0F"/>
          <w:w w:val="105"/>
        </w:rPr>
        <w:t>chlorine</w:t>
      </w:r>
      <w:r>
        <w:rPr>
          <w:color w:val="0F0F0F"/>
          <w:spacing w:val="1"/>
          <w:w w:val="105"/>
        </w:rPr>
        <w:t> </w:t>
      </w:r>
      <w:r>
        <w:rPr>
          <w:color w:val="0F0F0F"/>
          <w:w w:val="105"/>
        </w:rPr>
        <w:t>for</w:t>
      </w:r>
      <w:r>
        <w:rPr>
          <w:color w:val="0F0F0F"/>
          <w:spacing w:val="-6"/>
          <w:w w:val="105"/>
        </w:rPr>
        <w:t> </w:t>
      </w:r>
      <w:r>
        <w:rPr>
          <w:color w:val="0F0F0F"/>
          <w:w w:val="105"/>
        </w:rPr>
        <w:t>disinfection</w:t>
      </w:r>
      <w:r>
        <w:rPr>
          <w:color w:val="0F0F0F"/>
          <w:spacing w:val="11"/>
          <w:w w:val="105"/>
        </w:rPr>
        <w:t> </w:t>
      </w:r>
      <w:r>
        <w:rPr>
          <w:color w:val="0F0F0F"/>
          <w:spacing w:val="-2"/>
          <w:w w:val="105"/>
        </w:rPr>
        <w:t>purposes.</w:t>
      </w:r>
    </w:p>
    <w:p>
      <w:pPr>
        <w:pStyle w:val="BodyText"/>
        <w:spacing w:before="22"/>
      </w:pPr>
    </w:p>
    <w:p>
      <w:pPr>
        <w:pStyle w:val="BodyText"/>
        <w:spacing w:line="252" w:lineRule="auto"/>
        <w:ind w:left="721" w:right="858"/>
      </w:pPr>
      <w:r>
        <w:rPr>
          <w:color w:val="0F0F0F"/>
          <w:w w:val="105"/>
        </w:rPr>
        <w:t>In 2025 the</w:t>
      </w:r>
      <w:r>
        <w:rPr>
          <w:color w:val="0F0F0F"/>
          <w:spacing w:val="-3"/>
          <w:w w:val="105"/>
        </w:rPr>
        <w:t> </w:t>
      </w:r>
      <w:r>
        <w:rPr>
          <w:color w:val="0F0F0F"/>
          <w:w w:val="105"/>
        </w:rPr>
        <w:t>Florida Department of</w:t>
      </w:r>
      <w:r>
        <w:rPr>
          <w:color w:val="0F0F0F"/>
          <w:spacing w:val="-1"/>
          <w:w w:val="105"/>
        </w:rPr>
        <w:t> </w:t>
      </w:r>
      <w:r>
        <w:rPr>
          <w:color w:val="212121"/>
          <w:w w:val="105"/>
        </w:rPr>
        <w:t>Environmental</w:t>
      </w:r>
      <w:r>
        <w:rPr>
          <w:color w:val="212121"/>
          <w:spacing w:val="31"/>
          <w:w w:val="105"/>
        </w:rPr>
        <w:t> </w:t>
      </w:r>
      <w:r>
        <w:rPr>
          <w:color w:val="0F0F0F"/>
          <w:w w:val="105"/>
        </w:rPr>
        <w:t>Protection performed a</w:t>
      </w:r>
      <w:r>
        <w:rPr>
          <w:color w:val="0F0F0F"/>
          <w:spacing w:val="-7"/>
          <w:w w:val="105"/>
        </w:rPr>
        <w:t> </w:t>
      </w:r>
      <w:r>
        <w:rPr>
          <w:color w:val="0F0F0F"/>
          <w:w w:val="105"/>
        </w:rPr>
        <w:t>Source Water Assessment on our system.</w:t>
      </w:r>
      <w:r>
        <w:rPr>
          <w:color w:val="0F0F0F"/>
          <w:spacing w:val="40"/>
          <w:w w:val="105"/>
        </w:rPr>
        <w:t> </w:t>
      </w:r>
      <w:r>
        <w:rPr>
          <w:color w:val="0F0F0F"/>
          <w:w w:val="105"/>
        </w:rPr>
        <w:t>The</w:t>
      </w:r>
      <w:r>
        <w:rPr>
          <w:color w:val="0F0F0F"/>
          <w:spacing w:val="-6"/>
          <w:w w:val="105"/>
        </w:rPr>
        <w:t> </w:t>
      </w:r>
      <w:r>
        <w:rPr>
          <w:color w:val="0F0F0F"/>
          <w:w w:val="105"/>
        </w:rPr>
        <w:t>assessment was</w:t>
      </w:r>
      <w:r>
        <w:rPr>
          <w:color w:val="0F0F0F"/>
          <w:spacing w:val="-3"/>
          <w:w w:val="105"/>
        </w:rPr>
        <w:t> </w:t>
      </w:r>
      <w:r>
        <w:rPr>
          <w:color w:val="0F0F0F"/>
          <w:w w:val="105"/>
        </w:rPr>
        <w:t>conducted to</w:t>
      </w:r>
      <w:r>
        <w:rPr>
          <w:color w:val="0F0F0F"/>
          <w:spacing w:val="-7"/>
          <w:w w:val="105"/>
        </w:rPr>
        <w:t> </w:t>
      </w:r>
      <w:r>
        <w:rPr>
          <w:color w:val="0F0F0F"/>
          <w:w w:val="105"/>
        </w:rPr>
        <w:t>provide information</w:t>
      </w:r>
      <w:r>
        <w:rPr>
          <w:color w:val="0F0F0F"/>
          <w:spacing w:val="18"/>
          <w:w w:val="105"/>
        </w:rPr>
        <w:t> </w:t>
      </w:r>
      <w:r>
        <w:rPr>
          <w:color w:val="0F0F0F"/>
          <w:w w:val="105"/>
        </w:rPr>
        <w:t>about</w:t>
      </w:r>
      <w:r>
        <w:rPr>
          <w:color w:val="0F0F0F"/>
          <w:spacing w:val="-4"/>
          <w:w w:val="105"/>
        </w:rPr>
        <w:t> </w:t>
      </w:r>
      <w:r>
        <w:rPr>
          <w:color w:val="0F0F0F"/>
          <w:w w:val="105"/>
        </w:rPr>
        <w:t>any</w:t>
      </w:r>
      <w:r>
        <w:rPr>
          <w:color w:val="0F0F0F"/>
          <w:spacing w:val="-4"/>
          <w:w w:val="105"/>
        </w:rPr>
        <w:t> </w:t>
      </w:r>
      <w:r>
        <w:rPr>
          <w:color w:val="0F0F0F"/>
          <w:w w:val="105"/>
        </w:rPr>
        <w:t>potential sources of</w:t>
      </w:r>
      <w:r>
        <w:rPr>
          <w:color w:val="0F0F0F"/>
          <w:spacing w:val="-9"/>
          <w:w w:val="105"/>
        </w:rPr>
        <w:t> </w:t>
      </w:r>
      <w:r>
        <w:rPr>
          <w:color w:val="0F0F0F"/>
          <w:w w:val="105"/>
        </w:rPr>
        <w:t>contamination</w:t>
      </w:r>
      <w:r>
        <w:rPr>
          <w:color w:val="0F0F0F"/>
          <w:spacing w:val="19"/>
          <w:w w:val="105"/>
        </w:rPr>
        <w:t> </w:t>
      </w:r>
      <w:r>
        <w:rPr>
          <w:color w:val="0F0F0F"/>
          <w:w w:val="105"/>
        </w:rPr>
        <w:t>in the vicinity of our wells.</w:t>
      </w:r>
      <w:r>
        <w:rPr>
          <w:color w:val="0F0F0F"/>
          <w:spacing w:val="40"/>
          <w:w w:val="105"/>
        </w:rPr>
        <w:t> </w:t>
      </w:r>
      <w:r>
        <w:rPr>
          <w:color w:val="0F0F0F"/>
          <w:w w:val="105"/>
        </w:rPr>
        <w:t>There are</w:t>
      </w:r>
      <w:r>
        <w:rPr>
          <w:color w:val="0F0F0F"/>
          <w:spacing w:val="-3"/>
          <w:w w:val="105"/>
        </w:rPr>
        <w:t> </w:t>
      </w:r>
      <w:r>
        <w:rPr>
          <w:color w:val="0F0F0F"/>
          <w:w w:val="105"/>
        </w:rPr>
        <w:t>2</w:t>
      </w:r>
      <w:r>
        <w:rPr>
          <w:color w:val="0F0F0F"/>
          <w:spacing w:val="-4"/>
          <w:w w:val="105"/>
        </w:rPr>
        <w:t> </w:t>
      </w:r>
      <w:r>
        <w:rPr>
          <w:color w:val="0F0F0F"/>
          <w:w w:val="105"/>
        </w:rPr>
        <w:t>potential source(s) of</w:t>
      </w:r>
      <w:r>
        <w:rPr>
          <w:color w:val="0F0F0F"/>
          <w:spacing w:val="-2"/>
          <w:w w:val="105"/>
        </w:rPr>
        <w:t> </w:t>
      </w:r>
      <w:r>
        <w:rPr>
          <w:color w:val="0F0F0F"/>
          <w:w w:val="105"/>
        </w:rPr>
        <w:t>contamination</w:t>
      </w:r>
      <w:r>
        <w:rPr>
          <w:color w:val="0F0F0F"/>
          <w:w w:val="105"/>
        </w:rPr>
        <w:t> identified for this</w:t>
      </w:r>
      <w:r>
        <w:rPr>
          <w:color w:val="0F0F0F"/>
          <w:spacing w:val="-4"/>
          <w:w w:val="105"/>
        </w:rPr>
        <w:t> </w:t>
      </w:r>
      <w:r>
        <w:rPr>
          <w:color w:val="212121"/>
          <w:w w:val="105"/>
        </w:rPr>
        <w:t>system </w:t>
      </w:r>
      <w:r>
        <w:rPr>
          <w:color w:val="0F0F0F"/>
          <w:w w:val="105"/>
        </w:rPr>
        <w:t>with low susceptibility</w:t>
      </w:r>
      <w:r>
        <w:rPr>
          <w:color w:val="0F0F0F"/>
          <w:spacing w:val="-9"/>
          <w:w w:val="105"/>
        </w:rPr>
        <w:t> </w:t>
      </w:r>
      <w:r>
        <w:rPr>
          <w:color w:val="0F0F0F"/>
          <w:w w:val="105"/>
        </w:rPr>
        <w:t>level.</w:t>
      </w:r>
      <w:r>
        <w:rPr>
          <w:color w:val="0F0F0F"/>
          <w:spacing w:val="40"/>
          <w:w w:val="105"/>
        </w:rPr>
        <w:t> </w:t>
      </w:r>
      <w:r>
        <w:rPr>
          <w:color w:val="212121"/>
          <w:w w:val="105"/>
        </w:rPr>
        <w:t>The</w:t>
      </w:r>
      <w:r>
        <w:rPr>
          <w:color w:val="212121"/>
          <w:spacing w:val="-3"/>
          <w:w w:val="105"/>
        </w:rPr>
        <w:t> </w:t>
      </w:r>
      <w:r>
        <w:rPr>
          <w:color w:val="0F0F0F"/>
          <w:w w:val="105"/>
        </w:rPr>
        <w:t>assessment results</w:t>
      </w:r>
      <w:r>
        <w:rPr>
          <w:color w:val="0F0F0F"/>
          <w:spacing w:val="-7"/>
          <w:w w:val="105"/>
        </w:rPr>
        <w:t> </w:t>
      </w:r>
      <w:r>
        <w:rPr>
          <w:color w:val="0F0F0F"/>
          <w:w w:val="105"/>
        </w:rPr>
        <w:t>are</w:t>
      </w:r>
      <w:r>
        <w:rPr>
          <w:color w:val="0F0F0F"/>
          <w:spacing w:val="-11"/>
          <w:w w:val="105"/>
        </w:rPr>
        <w:t> </w:t>
      </w:r>
      <w:r>
        <w:rPr>
          <w:color w:val="0F0F0F"/>
          <w:w w:val="105"/>
        </w:rPr>
        <w:t>available</w:t>
      </w:r>
      <w:r>
        <w:rPr>
          <w:color w:val="0F0F0F"/>
          <w:spacing w:val="-2"/>
          <w:w w:val="105"/>
        </w:rPr>
        <w:t> </w:t>
      </w:r>
      <w:r>
        <w:rPr>
          <w:color w:val="0F0F0F"/>
          <w:w w:val="105"/>
        </w:rPr>
        <w:t>on</w:t>
      </w:r>
      <w:r>
        <w:rPr>
          <w:color w:val="0F0F0F"/>
          <w:spacing w:val="-2"/>
          <w:w w:val="105"/>
        </w:rPr>
        <w:t> </w:t>
      </w:r>
      <w:r>
        <w:rPr>
          <w:color w:val="0F0F0F"/>
          <w:w w:val="105"/>
        </w:rPr>
        <w:t>the</w:t>
      </w:r>
      <w:r>
        <w:rPr>
          <w:color w:val="0F0F0F"/>
          <w:spacing w:val="-6"/>
          <w:w w:val="105"/>
        </w:rPr>
        <w:t> </w:t>
      </w:r>
      <w:r>
        <w:rPr>
          <w:color w:val="0F0F0F"/>
          <w:w w:val="105"/>
        </w:rPr>
        <w:t>FDEP</w:t>
      </w:r>
      <w:r>
        <w:rPr>
          <w:color w:val="0F0F0F"/>
          <w:spacing w:val="-4"/>
          <w:w w:val="105"/>
        </w:rPr>
        <w:t> </w:t>
      </w:r>
      <w:r>
        <w:rPr>
          <w:color w:val="0F0F0F"/>
          <w:w w:val="105"/>
        </w:rPr>
        <w:t>Source Water</w:t>
      </w:r>
      <w:r>
        <w:rPr>
          <w:color w:val="0F0F0F"/>
          <w:spacing w:val="-2"/>
          <w:w w:val="105"/>
        </w:rPr>
        <w:t> </w:t>
      </w:r>
      <w:r>
        <w:rPr>
          <w:color w:val="0F0F0F"/>
          <w:w w:val="105"/>
        </w:rPr>
        <w:t>Assessment and</w:t>
      </w:r>
      <w:r>
        <w:rPr>
          <w:color w:val="0F0F0F"/>
          <w:spacing w:val="-4"/>
          <w:w w:val="105"/>
        </w:rPr>
        <w:t> </w:t>
      </w:r>
      <w:r>
        <w:rPr>
          <w:color w:val="0F0F0F"/>
          <w:w w:val="105"/>
        </w:rPr>
        <w:t>Protection Program</w:t>
      </w:r>
      <w:r>
        <w:rPr>
          <w:color w:val="0F0F0F"/>
          <w:w w:val="105"/>
        </w:rPr>
        <w:t> (SWAPP)</w:t>
      </w:r>
      <w:r>
        <w:rPr>
          <w:color w:val="0F0F0F"/>
          <w:spacing w:val="-4"/>
          <w:w w:val="105"/>
        </w:rPr>
        <w:t> </w:t>
      </w:r>
      <w:r>
        <w:rPr>
          <w:color w:val="0F0F0F"/>
          <w:w w:val="105"/>
        </w:rPr>
        <w:t>website</w:t>
      </w:r>
      <w:r>
        <w:rPr>
          <w:color w:val="0F0F0F"/>
          <w:spacing w:val="-2"/>
          <w:w w:val="105"/>
        </w:rPr>
        <w:t> </w:t>
      </w:r>
      <w:r>
        <w:rPr>
          <w:color w:val="0F0F0F"/>
          <w:w w:val="105"/>
        </w:rPr>
        <w:t>at</w:t>
      </w:r>
      <w:r>
        <w:rPr>
          <w:color w:val="0F0F0F"/>
          <w:spacing w:val="-11"/>
          <w:w w:val="105"/>
        </w:rPr>
        <w:t> </w:t>
      </w:r>
      <w:r>
        <w:rPr>
          <w:color w:val="212121"/>
          <w:spacing w:val="-39"/>
          <w:w w:val="105"/>
          <w:u w:val="single" w:color="1C1C1C"/>
        </w:rPr>
        <w:t> </w:t>
      </w:r>
      <w:hyperlink r:id="rId6">
        <w:r>
          <w:rPr>
            <w:color w:val="212121"/>
            <w:w w:val="105"/>
            <w:u w:val="single" w:color="1C1C1C"/>
          </w:rPr>
          <w:t>https</w:t>
        </w:r>
        <w:r>
          <w:rPr>
            <w:color w:val="444444"/>
            <w:w w:val="105"/>
            <w:u w:val="single" w:color="1C1C1C"/>
          </w:rPr>
          <w:t>://</w:t>
        </w:r>
        <w:r>
          <w:rPr>
            <w:color w:val="212121"/>
            <w:w w:val="105"/>
            <w:u w:val="single" w:color="1C1C1C"/>
          </w:rPr>
          <w:t>prodapps</w:t>
        </w:r>
        <w:r>
          <w:rPr>
            <w:color w:val="565656"/>
            <w:w w:val="105"/>
            <w:u w:val="single" w:color="1C1C1C"/>
          </w:rPr>
          <w:t>.</w:t>
        </w:r>
        <w:r>
          <w:rPr>
            <w:color w:val="212121"/>
            <w:w w:val="105"/>
            <w:u w:val="single" w:color="1C1C1C"/>
          </w:rPr>
          <w:t>dep</w:t>
        </w:r>
        <w:r>
          <w:rPr>
            <w:color w:val="444444"/>
            <w:w w:val="105"/>
            <w:u w:val="single" w:color="1C1C1C"/>
          </w:rPr>
          <w:t>.s</w:t>
        </w:r>
        <w:r>
          <w:rPr>
            <w:color w:val="212121"/>
            <w:w w:val="105"/>
            <w:u w:val="single" w:color="1C1C1C"/>
          </w:rPr>
          <w:t>tate</w:t>
        </w:r>
        <w:r>
          <w:rPr>
            <w:color w:val="444444"/>
            <w:w w:val="105"/>
            <w:u w:val="single" w:color="1C1C1C"/>
          </w:rPr>
          <w:t>.</w:t>
        </w:r>
        <w:r>
          <w:rPr>
            <w:color w:val="212121"/>
            <w:w w:val="105"/>
            <w:u w:val="single" w:color="1C1C1C"/>
          </w:rPr>
          <w:t>fl</w:t>
        </w:r>
        <w:r>
          <w:rPr>
            <w:color w:val="565656"/>
            <w:w w:val="105"/>
            <w:u w:val="single" w:color="1C1C1C"/>
          </w:rPr>
          <w:t>.</w:t>
        </w:r>
        <w:r>
          <w:rPr>
            <w:color w:val="212121"/>
            <w:w w:val="105"/>
            <w:u w:val="single" w:color="1C1C1C"/>
          </w:rPr>
          <w:t>us</w:t>
        </w:r>
        <w:r>
          <w:rPr>
            <w:color w:val="565656"/>
            <w:w w:val="105"/>
            <w:u w:val="single" w:color="1C1C1C"/>
          </w:rPr>
          <w:t>/</w:t>
        </w:r>
        <w:r>
          <w:rPr>
            <w:color w:val="333333"/>
            <w:w w:val="105"/>
            <w:u w:val="single" w:color="1C1C1C"/>
          </w:rPr>
          <w:t>swapp</w:t>
        </w:r>
        <w:r>
          <w:rPr>
            <w:color w:val="565656"/>
            <w:w w:val="105"/>
            <w:u w:val="single" w:color="1C1C1C"/>
          </w:rPr>
          <w:t>/</w:t>
        </w:r>
      </w:hyperlink>
      <w:r>
        <w:rPr>
          <w:color w:val="565656"/>
          <w:w w:val="105"/>
          <w:u w:val="none"/>
        </w:rPr>
        <w:t> </w:t>
      </w:r>
      <w:r>
        <w:rPr>
          <w:color w:val="0F0F0F"/>
          <w:w w:val="105"/>
          <w:u w:val="none"/>
        </w:rPr>
        <w:t>or</w:t>
      </w:r>
      <w:r>
        <w:rPr>
          <w:color w:val="0F0F0F"/>
          <w:spacing w:val="-8"/>
          <w:w w:val="105"/>
          <w:u w:val="none"/>
        </w:rPr>
        <w:t> </w:t>
      </w:r>
      <w:r>
        <w:rPr>
          <w:color w:val="0F0F0F"/>
          <w:w w:val="105"/>
          <w:u w:val="none"/>
        </w:rPr>
        <w:t>they</w:t>
      </w:r>
      <w:r>
        <w:rPr>
          <w:color w:val="0F0F0F"/>
          <w:spacing w:val="-5"/>
          <w:w w:val="105"/>
          <w:u w:val="none"/>
        </w:rPr>
        <w:t> </w:t>
      </w:r>
      <w:r>
        <w:rPr>
          <w:color w:val="0F0F0F"/>
          <w:w w:val="105"/>
          <w:u w:val="none"/>
        </w:rPr>
        <w:t>can</w:t>
      </w:r>
      <w:r>
        <w:rPr>
          <w:color w:val="0F0F0F"/>
          <w:spacing w:val="-2"/>
          <w:w w:val="105"/>
          <w:u w:val="none"/>
        </w:rPr>
        <w:t> </w:t>
      </w:r>
      <w:r>
        <w:rPr>
          <w:color w:val="0F0F0F"/>
          <w:w w:val="105"/>
          <w:u w:val="none"/>
        </w:rPr>
        <w:t>be</w:t>
      </w:r>
      <w:r>
        <w:rPr>
          <w:color w:val="0F0F0F"/>
          <w:spacing w:val="-11"/>
          <w:w w:val="105"/>
          <w:u w:val="none"/>
        </w:rPr>
        <w:t> </w:t>
      </w:r>
      <w:r>
        <w:rPr>
          <w:color w:val="0F0F0F"/>
          <w:w w:val="105"/>
          <w:u w:val="none"/>
        </w:rPr>
        <w:t>obtained from Baker Water </w:t>
      </w:r>
      <w:r>
        <w:rPr>
          <w:color w:val="0F0F0F"/>
          <w:spacing w:val="-2"/>
          <w:w w:val="105"/>
          <w:u w:val="none"/>
        </w:rPr>
        <w:t>System.</w:t>
      </w:r>
    </w:p>
    <w:p>
      <w:pPr>
        <w:pStyle w:val="BodyText"/>
        <w:spacing w:before="15"/>
      </w:pPr>
    </w:p>
    <w:p>
      <w:pPr>
        <w:pStyle w:val="BodyText"/>
        <w:spacing w:line="252" w:lineRule="auto"/>
        <w:ind w:left="725" w:right="879" w:hanging="4"/>
      </w:pPr>
      <w:r>
        <w:rPr>
          <w:color w:val="0F0F0F"/>
          <w:w w:val="105"/>
        </w:rPr>
        <w:t>If</w:t>
      </w:r>
      <w:r>
        <w:rPr>
          <w:color w:val="0F0F0F"/>
          <w:spacing w:val="-4"/>
          <w:w w:val="105"/>
        </w:rPr>
        <w:t> </w:t>
      </w:r>
      <w:r>
        <w:rPr>
          <w:color w:val="0F0F0F"/>
          <w:w w:val="105"/>
        </w:rPr>
        <w:t>you have</w:t>
      </w:r>
      <w:r>
        <w:rPr>
          <w:color w:val="0F0F0F"/>
          <w:spacing w:val="-4"/>
          <w:w w:val="105"/>
        </w:rPr>
        <w:t> </w:t>
      </w:r>
      <w:r>
        <w:rPr>
          <w:color w:val="0F0F0F"/>
          <w:w w:val="105"/>
        </w:rPr>
        <w:t>any</w:t>
      </w:r>
      <w:r>
        <w:rPr>
          <w:color w:val="0F0F0F"/>
          <w:spacing w:val="-7"/>
          <w:w w:val="105"/>
        </w:rPr>
        <w:t> </w:t>
      </w:r>
      <w:r>
        <w:rPr>
          <w:color w:val="0F0F0F"/>
          <w:w w:val="105"/>
        </w:rPr>
        <w:t>questions about</w:t>
      </w:r>
      <w:r>
        <w:rPr>
          <w:color w:val="0F0F0F"/>
          <w:spacing w:val="-3"/>
          <w:w w:val="105"/>
        </w:rPr>
        <w:t> </w:t>
      </w:r>
      <w:r>
        <w:rPr>
          <w:color w:val="0F0F0F"/>
          <w:w w:val="105"/>
        </w:rPr>
        <w:t>this</w:t>
      </w:r>
      <w:r>
        <w:rPr>
          <w:color w:val="0F0F0F"/>
          <w:spacing w:val="-6"/>
          <w:w w:val="105"/>
        </w:rPr>
        <w:t> </w:t>
      </w:r>
      <w:r>
        <w:rPr>
          <w:color w:val="0F0F0F"/>
          <w:w w:val="105"/>
        </w:rPr>
        <w:t>report</w:t>
      </w:r>
      <w:r>
        <w:rPr>
          <w:color w:val="0F0F0F"/>
          <w:spacing w:val="-3"/>
          <w:w w:val="105"/>
        </w:rPr>
        <w:t> </w:t>
      </w:r>
      <w:r>
        <w:rPr>
          <w:color w:val="0F0F0F"/>
          <w:w w:val="105"/>
        </w:rPr>
        <w:t>or</w:t>
      </w:r>
      <w:r>
        <w:rPr>
          <w:color w:val="0F0F0F"/>
          <w:spacing w:val="-2"/>
          <w:w w:val="105"/>
        </w:rPr>
        <w:t> </w:t>
      </w:r>
      <w:r>
        <w:rPr>
          <w:color w:val="0F0F0F"/>
          <w:w w:val="105"/>
        </w:rPr>
        <w:t>concerning your</w:t>
      </w:r>
      <w:r>
        <w:rPr>
          <w:color w:val="0F0F0F"/>
          <w:spacing w:val="-2"/>
          <w:w w:val="105"/>
        </w:rPr>
        <w:t> </w:t>
      </w:r>
      <w:r>
        <w:rPr>
          <w:color w:val="0F0F0F"/>
          <w:w w:val="105"/>
        </w:rPr>
        <w:t>water</w:t>
      </w:r>
      <w:r>
        <w:rPr>
          <w:color w:val="0F0F0F"/>
          <w:spacing w:val="-4"/>
          <w:w w:val="105"/>
        </w:rPr>
        <w:t> </w:t>
      </w:r>
      <w:r>
        <w:rPr>
          <w:color w:val="0F0F0F"/>
          <w:w w:val="105"/>
        </w:rPr>
        <w:t>utility,</w:t>
      </w:r>
      <w:r>
        <w:rPr>
          <w:color w:val="0F0F0F"/>
          <w:spacing w:val="-4"/>
          <w:w w:val="105"/>
        </w:rPr>
        <w:t> </w:t>
      </w:r>
      <w:r>
        <w:rPr>
          <w:color w:val="0F0F0F"/>
          <w:w w:val="105"/>
        </w:rPr>
        <w:t>please contact Caleb</w:t>
      </w:r>
      <w:r>
        <w:rPr>
          <w:color w:val="0F0F0F"/>
          <w:spacing w:val="-1"/>
          <w:w w:val="105"/>
        </w:rPr>
        <w:t> </w:t>
      </w:r>
      <w:r>
        <w:rPr>
          <w:color w:val="0F0F0F"/>
          <w:w w:val="105"/>
        </w:rPr>
        <w:t>Howze</w:t>
      </w:r>
      <w:r>
        <w:rPr>
          <w:color w:val="0F0F0F"/>
          <w:spacing w:val="-3"/>
          <w:w w:val="105"/>
        </w:rPr>
        <w:t> </w:t>
      </w:r>
      <w:r>
        <w:rPr>
          <w:color w:val="0F0F0F"/>
          <w:w w:val="105"/>
        </w:rPr>
        <w:t>at</w:t>
      </w:r>
      <w:r>
        <w:rPr>
          <w:color w:val="0F0F0F"/>
          <w:spacing w:val="-8"/>
          <w:w w:val="105"/>
        </w:rPr>
        <w:t> </w:t>
      </w:r>
      <w:r>
        <w:rPr>
          <w:color w:val="0F0F0F"/>
          <w:w w:val="105"/>
        </w:rPr>
        <w:t>850-537-5121.</w:t>
      </w:r>
      <w:r>
        <w:rPr>
          <w:color w:val="0F0F0F"/>
          <w:spacing w:val="40"/>
          <w:w w:val="105"/>
        </w:rPr>
        <w:t> </w:t>
      </w:r>
      <w:r>
        <w:rPr>
          <w:color w:val="0F0F0F"/>
          <w:w w:val="105"/>
        </w:rPr>
        <w:t>We</w:t>
      </w:r>
      <w:r>
        <w:rPr>
          <w:color w:val="0F0F0F"/>
          <w:spacing w:val="-1"/>
          <w:w w:val="105"/>
        </w:rPr>
        <w:t> </w:t>
      </w:r>
      <w:r>
        <w:rPr>
          <w:color w:val="0F0F0F"/>
          <w:w w:val="105"/>
        </w:rPr>
        <w:t>encourage our </w:t>
      </w:r>
      <w:r>
        <w:rPr>
          <w:color w:val="212121"/>
          <w:w w:val="105"/>
        </w:rPr>
        <w:t>valued </w:t>
      </w:r>
      <w:r>
        <w:rPr>
          <w:color w:val="0F0F0F"/>
          <w:w w:val="105"/>
        </w:rPr>
        <w:t>customers to be informed about their water utility. If you want to learn more, please attend any of</w:t>
      </w:r>
      <w:r>
        <w:rPr>
          <w:color w:val="0F0F0F"/>
          <w:spacing w:val="-1"/>
          <w:w w:val="105"/>
        </w:rPr>
        <w:t> </w:t>
      </w:r>
      <w:r>
        <w:rPr>
          <w:color w:val="0F0F0F"/>
          <w:w w:val="105"/>
        </w:rPr>
        <w:t>our regularly scheduled meetings. They are held on the 3</w:t>
      </w:r>
      <w:r>
        <w:rPr>
          <w:color w:val="0F0F0F"/>
          <w:w w:val="105"/>
          <w:vertAlign w:val="superscript"/>
        </w:rPr>
        <w:t>rd</w:t>
      </w:r>
      <w:r>
        <w:rPr>
          <w:color w:val="0F0F0F"/>
          <w:w w:val="105"/>
          <w:vertAlign w:val="baseline"/>
        </w:rPr>
        <w:t> Monday night in each </w:t>
      </w:r>
      <w:r>
        <w:rPr>
          <w:color w:val="0F0F0F"/>
          <w:spacing w:val="-2"/>
          <w:w w:val="105"/>
          <w:vertAlign w:val="baseline"/>
        </w:rPr>
        <w:t>month.</w:t>
      </w:r>
    </w:p>
    <w:p>
      <w:pPr>
        <w:pStyle w:val="BodyText"/>
        <w:spacing w:before="13"/>
      </w:pPr>
    </w:p>
    <w:p>
      <w:pPr>
        <w:pStyle w:val="BodyText"/>
        <w:spacing w:line="252" w:lineRule="auto"/>
        <w:ind w:left="725" w:right="858" w:hanging="2"/>
      </w:pPr>
      <w:r>
        <w:rPr>
          <w:color w:val="0F0F0F"/>
          <w:w w:val="105"/>
        </w:rPr>
        <w:t>Baker Water System</w:t>
      </w:r>
      <w:r>
        <w:rPr>
          <w:color w:val="0F0F0F"/>
          <w:spacing w:val="-1"/>
          <w:w w:val="105"/>
        </w:rPr>
        <w:t> </w:t>
      </w:r>
      <w:r>
        <w:rPr>
          <w:color w:val="0F0F0F"/>
          <w:w w:val="105"/>
        </w:rPr>
        <w:t>routinely</w:t>
      </w:r>
      <w:r>
        <w:rPr>
          <w:color w:val="0F0F0F"/>
          <w:spacing w:val="-1"/>
          <w:w w:val="105"/>
        </w:rPr>
        <w:t> </w:t>
      </w:r>
      <w:r>
        <w:rPr>
          <w:color w:val="0F0F0F"/>
          <w:w w:val="105"/>
        </w:rPr>
        <w:t>monitors for</w:t>
      </w:r>
      <w:r>
        <w:rPr>
          <w:color w:val="0F0F0F"/>
          <w:spacing w:val="-5"/>
          <w:w w:val="105"/>
        </w:rPr>
        <w:t> </w:t>
      </w:r>
      <w:r>
        <w:rPr>
          <w:color w:val="0F0F0F"/>
          <w:w w:val="105"/>
        </w:rPr>
        <w:t>contaminants in</w:t>
      </w:r>
      <w:r>
        <w:rPr>
          <w:color w:val="0F0F0F"/>
          <w:spacing w:val="-8"/>
          <w:w w:val="105"/>
        </w:rPr>
        <w:t> </w:t>
      </w:r>
      <w:r>
        <w:rPr>
          <w:color w:val="0F0F0F"/>
          <w:w w:val="105"/>
        </w:rPr>
        <w:t>your</w:t>
      </w:r>
      <w:r>
        <w:rPr>
          <w:color w:val="0F0F0F"/>
          <w:spacing w:val="-3"/>
          <w:w w:val="105"/>
        </w:rPr>
        <w:t> </w:t>
      </w:r>
      <w:r>
        <w:rPr>
          <w:color w:val="0F0F0F"/>
          <w:w w:val="105"/>
        </w:rPr>
        <w:t>drinking water</w:t>
      </w:r>
      <w:r>
        <w:rPr>
          <w:color w:val="0F0F0F"/>
          <w:spacing w:val="-1"/>
          <w:w w:val="105"/>
        </w:rPr>
        <w:t> </w:t>
      </w:r>
      <w:r>
        <w:rPr>
          <w:color w:val="0F0F0F"/>
          <w:w w:val="105"/>
        </w:rPr>
        <w:t>according</w:t>
      </w:r>
      <w:r>
        <w:rPr>
          <w:color w:val="0F0F0F"/>
          <w:spacing w:val="-1"/>
          <w:w w:val="105"/>
        </w:rPr>
        <w:t> </w:t>
      </w:r>
      <w:r>
        <w:rPr>
          <w:color w:val="0F0F0F"/>
          <w:w w:val="105"/>
        </w:rPr>
        <w:t>to</w:t>
      </w:r>
      <w:r>
        <w:rPr>
          <w:color w:val="0F0F0F"/>
          <w:spacing w:val="-7"/>
          <w:w w:val="105"/>
        </w:rPr>
        <w:t> </w:t>
      </w:r>
      <w:r>
        <w:rPr>
          <w:color w:val="0F0F0F"/>
          <w:w w:val="105"/>
        </w:rPr>
        <w:t>Federal</w:t>
      </w:r>
      <w:r>
        <w:rPr>
          <w:color w:val="0F0F0F"/>
          <w:spacing w:val="-3"/>
          <w:w w:val="105"/>
        </w:rPr>
        <w:t> </w:t>
      </w:r>
      <w:r>
        <w:rPr>
          <w:color w:val="0F0F0F"/>
          <w:w w:val="105"/>
        </w:rPr>
        <w:t>and State laws, rules, and regulations.</w:t>
      </w:r>
      <w:r>
        <w:rPr>
          <w:color w:val="0F0F0F"/>
          <w:spacing w:val="40"/>
          <w:w w:val="105"/>
        </w:rPr>
        <w:t> </w:t>
      </w:r>
      <w:r>
        <w:rPr>
          <w:color w:val="0F0F0F"/>
          <w:w w:val="105"/>
        </w:rPr>
        <w:t>Except where indicated otherwise, this report is based on</w:t>
      </w:r>
      <w:r>
        <w:rPr>
          <w:color w:val="0F0F0F"/>
          <w:spacing w:val="-2"/>
          <w:w w:val="105"/>
        </w:rPr>
        <w:t> </w:t>
      </w:r>
      <w:r>
        <w:rPr>
          <w:color w:val="0F0F0F"/>
          <w:w w:val="105"/>
        </w:rPr>
        <w:t>the results of our monitoring for the period of January 1</w:t>
      </w:r>
      <w:r>
        <w:rPr>
          <w:color w:val="0F0F0F"/>
          <w:spacing w:val="-1"/>
          <w:w w:val="105"/>
        </w:rPr>
        <w:t> </w:t>
      </w:r>
      <w:r>
        <w:rPr>
          <w:color w:val="0F0F0F"/>
          <w:w w:val="105"/>
        </w:rPr>
        <w:t>to</w:t>
      </w:r>
      <w:r>
        <w:rPr>
          <w:color w:val="0F0F0F"/>
          <w:spacing w:val="-5"/>
          <w:w w:val="105"/>
        </w:rPr>
        <w:t> </w:t>
      </w:r>
      <w:r>
        <w:rPr>
          <w:color w:val="0F0F0F"/>
          <w:w w:val="105"/>
        </w:rPr>
        <w:t>December 31, 2025.</w:t>
      </w:r>
      <w:r>
        <w:rPr>
          <w:color w:val="0F0F0F"/>
          <w:spacing w:val="40"/>
          <w:w w:val="105"/>
        </w:rPr>
        <w:t> </w:t>
      </w:r>
      <w:r>
        <w:rPr>
          <w:color w:val="0F0F0F"/>
          <w:w w:val="105"/>
        </w:rPr>
        <w:t>Data obtained before January 1,</w:t>
      </w:r>
      <w:r>
        <w:rPr>
          <w:color w:val="0F0F0F"/>
          <w:spacing w:val="-2"/>
          <w:w w:val="105"/>
        </w:rPr>
        <w:t> </w:t>
      </w:r>
      <w:r>
        <w:rPr>
          <w:color w:val="0F0F0F"/>
          <w:w w:val="105"/>
        </w:rPr>
        <w:t>2025, and presented in</w:t>
      </w:r>
      <w:r>
        <w:rPr>
          <w:color w:val="0F0F0F"/>
          <w:spacing w:val="-5"/>
          <w:w w:val="105"/>
        </w:rPr>
        <w:t> </w:t>
      </w:r>
      <w:r>
        <w:rPr>
          <w:color w:val="0F0F0F"/>
          <w:w w:val="105"/>
        </w:rPr>
        <w:t>this</w:t>
      </w:r>
      <w:r>
        <w:rPr>
          <w:color w:val="0F0F0F"/>
          <w:spacing w:val="-7"/>
          <w:w w:val="105"/>
        </w:rPr>
        <w:t> </w:t>
      </w:r>
      <w:r>
        <w:rPr>
          <w:color w:val="0F0F0F"/>
          <w:w w:val="105"/>
        </w:rPr>
        <w:t>report,</w:t>
      </w:r>
      <w:r>
        <w:rPr>
          <w:color w:val="0F0F0F"/>
          <w:spacing w:val="-1"/>
          <w:w w:val="105"/>
        </w:rPr>
        <w:t> </w:t>
      </w:r>
      <w:r>
        <w:rPr>
          <w:color w:val="0F0F0F"/>
          <w:w w:val="105"/>
        </w:rPr>
        <w:t>is</w:t>
      </w:r>
      <w:r>
        <w:rPr>
          <w:color w:val="0F0F0F"/>
          <w:spacing w:val="-13"/>
          <w:w w:val="105"/>
        </w:rPr>
        <w:t> </w:t>
      </w:r>
      <w:r>
        <w:rPr>
          <w:color w:val="0F0F0F"/>
          <w:w w:val="105"/>
        </w:rPr>
        <w:t>from</w:t>
      </w:r>
      <w:r>
        <w:rPr>
          <w:color w:val="0F0F0F"/>
          <w:spacing w:val="-1"/>
          <w:w w:val="105"/>
        </w:rPr>
        <w:t> </w:t>
      </w:r>
      <w:r>
        <w:rPr>
          <w:color w:val="0F0F0F"/>
          <w:w w:val="105"/>
        </w:rPr>
        <w:t>the</w:t>
      </w:r>
      <w:r>
        <w:rPr>
          <w:color w:val="0F0F0F"/>
          <w:spacing w:val="-7"/>
          <w:w w:val="105"/>
        </w:rPr>
        <w:t> </w:t>
      </w:r>
      <w:r>
        <w:rPr>
          <w:color w:val="0F0F0F"/>
          <w:w w:val="105"/>
        </w:rPr>
        <w:t>most recent testing</w:t>
      </w:r>
      <w:r>
        <w:rPr>
          <w:color w:val="0F0F0F"/>
          <w:spacing w:val="-6"/>
          <w:w w:val="105"/>
        </w:rPr>
        <w:t> </w:t>
      </w:r>
      <w:r>
        <w:rPr>
          <w:color w:val="0F0F0F"/>
          <w:w w:val="105"/>
        </w:rPr>
        <w:t>done</w:t>
      </w:r>
      <w:r>
        <w:rPr>
          <w:color w:val="0F0F0F"/>
          <w:spacing w:val="-1"/>
          <w:w w:val="105"/>
        </w:rPr>
        <w:t> </w:t>
      </w:r>
      <w:r>
        <w:rPr>
          <w:color w:val="0F0F0F"/>
          <w:w w:val="105"/>
        </w:rPr>
        <w:t>in</w:t>
      </w:r>
      <w:r>
        <w:rPr>
          <w:color w:val="0F0F0F"/>
          <w:spacing w:val="-6"/>
          <w:w w:val="105"/>
        </w:rPr>
        <w:t> </w:t>
      </w:r>
      <w:r>
        <w:rPr>
          <w:color w:val="0F0F0F"/>
          <w:w w:val="105"/>
        </w:rPr>
        <w:t>accordance with</w:t>
      </w:r>
      <w:r>
        <w:rPr>
          <w:color w:val="0F0F0F"/>
          <w:spacing w:val="-1"/>
          <w:w w:val="105"/>
        </w:rPr>
        <w:t> </w:t>
      </w:r>
      <w:r>
        <w:rPr>
          <w:color w:val="0F0F0F"/>
          <w:w w:val="105"/>
        </w:rPr>
        <w:t>the</w:t>
      </w:r>
      <w:r>
        <w:rPr>
          <w:color w:val="0F0F0F"/>
          <w:spacing w:val="-2"/>
          <w:w w:val="105"/>
        </w:rPr>
        <w:t> </w:t>
      </w:r>
      <w:r>
        <w:rPr>
          <w:color w:val="0F0F0F"/>
          <w:w w:val="105"/>
        </w:rPr>
        <w:t>laws,</w:t>
      </w:r>
      <w:r>
        <w:rPr>
          <w:color w:val="0F0F0F"/>
          <w:spacing w:val="-4"/>
          <w:w w:val="105"/>
        </w:rPr>
        <w:t> </w:t>
      </w:r>
      <w:r>
        <w:rPr>
          <w:color w:val="0F0F0F"/>
          <w:w w:val="105"/>
        </w:rPr>
        <w:t>rules,</w:t>
      </w:r>
      <w:r>
        <w:rPr>
          <w:color w:val="0F0F0F"/>
          <w:spacing w:val="-5"/>
          <w:w w:val="105"/>
        </w:rPr>
        <w:t> </w:t>
      </w:r>
      <w:r>
        <w:rPr>
          <w:color w:val="0F0F0F"/>
          <w:w w:val="105"/>
        </w:rPr>
        <w:t>and</w:t>
      </w:r>
      <w:r>
        <w:rPr>
          <w:color w:val="0F0F0F"/>
          <w:spacing w:val="-5"/>
          <w:w w:val="105"/>
        </w:rPr>
        <w:t> </w:t>
      </w:r>
      <w:r>
        <w:rPr>
          <w:color w:val="0F0F0F"/>
          <w:w w:val="105"/>
        </w:rPr>
        <w:t>regulations.</w:t>
      </w:r>
    </w:p>
    <w:p>
      <w:pPr>
        <w:pStyle w:val="BodyText"/>
        <w:spacing w:before="12"/>
      </w:pPr>
    </w:p>
    <w:p>
      <w:pPr>
        <w:spacing w:line="259" w:lineRule="auto" w:before="0"/>
        <w:ind w:left="724" w:right="858" w:hanging="1"/>
        <w:jc w:val="left"/>
        <w:rPr>
          <w:b/>
          <w:sz w:val="17"/>
        </w:rPr>
      </w:pPr>
      <w:r>
        <w:rPr>
          <w:b/>
          <w:color w:val="0F0F0F"/>
          <w:w w:val="105"/>
          <w:sz w:val="17"/>
        </w:rPr>
        <w:t>In the table on the</w:t>
      </w:r>
      <w:r>
        <w:rPr>
          <w:b/>
          <w:color w:val="0F0F0F"/>
          <w:spacing w:val="-4"/>
          <w:w w:val="105"/>
          <w:sz w:val="17"/>
        </w:rPr>
        <w:t> </w:t>
      </w:r>
      <w:r>
        <w:rPr>
          <w:b/>
          <w:color w:val="0F0F0F"/>
          <w:w w:val="105"/>
          <w:sz w:val="17"/>
        </w:rPr>
        <w:t>next</w:t>
      </w:r>
      <w:r>
        <w:rPr>
          <w:b/>
          <w:color w:val="0F0F0F"/>
          <w:spacing w:val="-3"/>
          <w:w w:val="105"/>
          <w:sz w:val="17"/>
        </w:rPr>
        <w:t> </w:t>
      </w:r>
      <w:r>
        <w:rPr>
          <w:b/>
          <w:color w:val="0F0F0F"/>
          <w:w w:val="105"/>
          <w:sz w:val="17"/>
        </w:rPr>
        <w:t>page, you may find unfamiliar terms and abbreviations.</w:t>
      </w:r>
      <w:r>
        <w:rPr>
          <w:b/>
          <w:color w:val="0F0F0F"/>
          <w:spacing w:val="40"/>
          <w:w w:val="105"/>
          <w:sz w:val="17"/>
        </w:rPr>
        <w:t> </w:t>
      </w:r>
      <w:r>
        <w:rPr>
          <w:b/>
          <w:color w:val="0F0F0F"/>
          <w:w w:val="105"/>
          <w:sz w:val="17"/>
        </w:rPr>
        <w:t>To</w:t>
      </w:r>
      <w:r>
        <w:rPr>
          <w:b/>
          <w:color w:val="0F0F0F"/>
          <w:spacing w:val="-3"/>
          <w:w w:val="105"/>
          <w:sz w:val="17"/>
        </w:rPr>
        <w:t> </w:t>
      </w:r>
      <w:r>
        <w:rPr>
          <w:b/>
          <w:color w:val="0F0F0F"/>
          <w:w w:val="105"/>
          <w:sz w:val="17"/>
        </w:rPr>
        <w:t>help</w:t>
      </w:r>
      <w:r>
        <w:rPr>
          <w:b/>
          <w:color w:val="0F0F0F"/>
          <w:spacing w:val="-3"/>
          <w:w w:val="105"/>
          <w:sz w:val="17"/>
        </w:rPr>
        <w:t> </w:t>
      </w:r>
      <w:r>
        <w:rPr>
          <w:b/>
          <w:color w:val="0F0F0F"/>
          <w:w w:val="105"/>
          <w:sz w:val="17"/>
        </w:rPr>
        <w:t>you better understand</w:t>
      </w:r>
      <w:r>
        <w:rPr>
          <w:b/>
          <w:color w:val="0F0F0F"/>
          <w:w w:val="105"/>
          <w:sz w:val="17"/>
        </w:rPr>
        <w:t> these terms we've provided the following definitions:</w:t>
      </w:r>
    </w:p>
    <w:p>
      <w:pPr>
        <w:spacing w:before="193"/>
        <w:ind w:left="725" w:right="858" w:hanging="2"/>
        <w:jc w:val="left"/>
        <w:rPr>
          <w:sz w:val="18"/>
        </w:rPr>
      </w:pPr>
      <w:r>
        <w:rPr>
          <w:b/>
          <w:color w:val="0F0F0F"/>
          <w:sz w:val="17"/>
        </w:rPr>
        <w:t>Maximum</w:t>
      </w:r>
      <w:r>
        <w:rPr>
          <w:b/>
          <w:color w:val="0F0F0F"/>
          <w:spacing w:val="14"/>
          <w:sz w:val="17"/>
        </w:rPr>
        <w:t> </w:t>
      </w:r>
      <w:r>
        <w:rPr>
          <w:b/>
          <w:color w:val="0F0F0F"/>
          <w:sz w:val="17"/>
        </w:rPr>
        <w:t>Contaminant</w:t>
      </w:r>
      <w:r>
        <w:rPr>
          <w:b/>
          <w:color w:val="0F0F0F"/>
          <w:spacing w:val="18"/>
          <w:sz w:val="17"/>
        </w:rPr>
        <w:t> </w:t>
      </w:r>
      <w:r>
        <w:rPr>
          <w:b/>
          <w:color w:val="0F0F0F"/>
          <w:sz w:val="17"/>
        </w:rPr>
        <w:t>Level or MCL: </w:t>
      </w:r>
      <w:r>
        <w:rPr>
          <w:color w:val="212121"/>
          <w:sz w:val="18"/>
        </w:rPr>
        <w:t>The </w:t>
      </w:r>
      <w:r>
        <w:rPr>
          <w:color w:val="0F0F0F"/>
          <w:sz w:val="18"/>
        </w:rPr>
        <w:t>highest level </w:t>
      </w:r>
      <w:r>
        <w:rPr>
          <w:color w:val="212121"/>
          <w:sz w:val="18"/>
        </w:rPr>
        <w:t>of a </w:t>
      </w:r>
      <w:r>
        <w:rPr>
          <w:color w:val="0F0F0F"/>
          <w:sz w:val="18"/>
        </w:rPr>
        <w:t>contaminant</w:t>
      </w:r>
      <w:r>
        <w:rPr>
          <w:color w:val="0F0F0F"/>
          <w:spacing w:val="15"/>
          <w:sz w:val="18"/>
        </w:rPr>
        <w:t> </w:t>
      </w:r>
      <w:r>
        <w:rPr>
          <w:color w:val="0F0F0F"/>
          <w:sz w:val="18"/>
        </w:rPr>
        <w:t>that is </w:t>
      </w:r>
      <w:r>
        <w:rPr>
          <w:color w:val="212121"/>
          <w:sz w:val="18"/>
        </w:rPr>
        <w:t>allowed</w:t>
      </w:r>
      <w:r>
        <w:rPr>
          <w:color w:val="212121"/>
          <w:spacing w:val="16"/>
          <w:sz w:val="18"/>
        </w:rPr>
        <w:t> </w:t>
      </w:r>
      <w:r>
        <w:rPr>
          <w:color w:val="0F0F0F"/>
          <w:sz w:val="18"/>
        </w:rPr>
        <w:t>in</w:t>
      </w:r>
      <w:r>
        <w:rPr>
          <w:color w:val="0F0F0F"/>
          <w:spacing w:val="-3"/>
          <w:sz w:val="18"/>
        </w:rPr>
        <w:t> </w:t>
      </w:r>
      <w:r>
        <w:rPr>
          <w:color w:val="0F0F0F"/>
          <w:sz w:val="18"/>
        </w:rPr>
        <w:t>drinking water.</w:t>
      </w:r>
      <w:r>
        <w:rPr>
          <w:color w:val="0F0F0F"/>
          <w:spacing w:val="40"/>
          <w:sz w:val="18"/>
        </w:rPr>
        <w:t> </w:t>
      </w:r>
      <w:r>
        <w:rPr>
          <w:color w:val="0F0F0F"/>
          <w:sz w:val="18"/>
        </w:rPr>
        <w:t>MCLs </w:t>
      </w:r>
      <w:r>
        <w:rPr>
          <w:color w:val="212121"/>
          <w:sz w:val="18"/>
        </w:rPr>
        <w:t>are set as</w:t>
      </w:r>
      <w:r>
        <w:rPr>
          <w:color w:val="212121"/>
          <w:spacing w:val="-5"/>
          <w:sz w:val="18"/>
        </w:rPr>
        <w:t> </w:t>
      </w:r>
      <w:r>
        <w:rPr>
          <w:color w:val="0F0F0F"/>
          <w:sz w:val="18"/>
        </w:rPr>
        <w:t>close to the MCLGs </w:t>
      </w:r>
      <w:r>
        <w:rPr>
          <w:color w:val="212121"/>
          <w:sz w:val="18"/>
        </w:rPr>
        <w:t>as feasible </w:t>
      </w:r>
      <w:r>
        <w:rPr>
          <w:color w:val="0F0F0F"/>
          <w:sz w:val="18"/>
        </w:rPr>
        <w:t>using the best available treatment technology.</w:t>
      </w:r>
    </w:p>
    <w:p>
      <w:pPr>
        <w:spacing w:line="244" w:lineRule="auto" w:before="0"/>
        <w:ind w:left="720" w:right="1040" w:firstLine="3"/>
        <w:jc w:val="left"/>
        <w:rPr>
          <w:sz w:val="18"/>
        </w:rPr>
      </w:pPr>
      <w:r>
        <w:rPr>
          <w:b/>
          <w:color w:val="0F0F0F"/>
          <w:sz w:val="17"/>
        </w:rPr>
        <w:t>Maximum</w:t>
      </w:r>
      <w:r>
        <w:rPr>
          <w:b/>
          <w:color w:val="0F0F0F"/>
          <w:spacing w:val="21"/>
          <w:sz w:val="17"/>
        </w:rPr>
        <w:t> </w:t>
      </w:r>
      <w:r>
        <w:rPr>
          <w:b/>
          <w:color w:val="0F0F0F"/>
          <w:sz w:val="17"/>
        </w:rPr>
        <w:t>Contaminant</w:t>
      </w:r>
      <w:r>
        <w:rPr>
          <w:b/>
          <w:color w:val="0F0F0F"/>
          <w:spacing w:val="17"/>
          <w:sz w:val="17"/>
        </w:rPr>
        <w:t> </w:t>
      </w:r>
      <w:r>
        <w:rPr>
          <w:b/>
          <w:color w:val="0F0F0F"/>
          <w:sz w:val="17"/>
        </w:rPr>
        <w:t>Level Goal or</w:t>
      </w:r>
      <w:r>
        <w:rPr>
          <w:b/>
          <w:color w:val="0F0F0F"/>
          <w:spacing w:val="-2"/>
          <w:sz w:val="17"/>
        </w:rPr>
        <w:t> </w:t>
      </w:r>
      <w:r>
        <w:rPr>
          <w:b/>
          <w:color w:val="0F0F0F"/>
          <w:sz w:val="17"/>
        </w:rPr>
        <w:t>MCLG: </w:t>
      </w:r>
      <w:r>
        <w:rPr>
          <w:color w:val="212121"/>
          <w:sz w:val="18"/>
        </w:rPr>
        <w:t>The </w:t>
      </w:r>
      <w:r>
        <w:rPr>
          <w:color w:val="0F0F0F"/>
          <w:sz w:val="18"/>
        </w:rPr>
        <w:t>level of a</w:t>
      </w:r>
      <w:r>
        <w:rPr>
          <w:color w:val="0F0F0F"/>
          <w:spacing w:val="-1"/>
          <w:sz w:val="18"/>
        </w:rPr>
        <w:t> </w:t>
      </w:r>
      <w:r>
        <w:rPr>
          <w:color w:val="0F0F0F"/>
          <w:sz w:val="18"/>
        </w:rPr>
        <w:t>contaminant</w:t>
      </w:r>
      <w:r>
        <w:rPr>
          <w:color w:val="0F0F0F"/>
          <w:spacing w:val="20"/>
          <w:sz w:val="18"/>
        </w:rPr>
        <w:t> </w:t>
      </w:r>
      <w:r>
        <w:rPr>
          <w:color w:val="0F0F0F"/>
          <w:sz w:val="18"/>
        </w:rPr>
        <w:t>in drinking </w:t>
      </w:r>
      <w:r>
        <w:rPr>
          <w:color w:val="212121"/>
          <w:sz w:val="18"/>
        </w:rPr>
        <w:t>water </w:t>
      </w:r>
      <w:r>
        <w:rPr>
          <w:color w:val="0F0F0F"/>
          <w:sz w:val="18"/>
        </w:rPr>
        <w:t>below which there is no known or </w:t>
      </w:r>
      <w:r>
        <w:rPr>
          <w:color w:val="212121"/>
          <w:sz w:val="18"/>
        </w:rPr>
        <w:t>expected risk </w:t>
      </w:r>
      <w:r>
        <w:rPr>
          <w:color w:val="0F0F0F"/>
          <w:sz w:val="18"/>
        </w:rPr>
        <w:t>to health.</w:t>
      </w:r>
      <w:r>
        <w:rPr>
          <w:color w:val="0F0F0F"/>
          <w:spacing w:val="40"/>
          <w:sz w:val="18"/>
        </w:rPr>
        <w:t> </w:t>
      </w:r>
      <w:r>
        <w:rPr>
          <w:color w:val="212121"/>
          <w:sz w:val="18"/>
        </w:rPr>
        <w:t>MCLGs </w:t>
      </w:r>
      <w:r>
        <w:rPr>
          <w:color w:val="0F0F0F"/>
          <w:sz w:val="18"/>
        </w:rPr>
        <w:t>allow for a margin of </w:t>
      </w:r>
      <w:r>
        <w:rPr>
          <w:color w:val="212121"/>
          <w:sz w:val="18"/>
        </w:rPr>
        <w:t>safety.</w:t>
      </w:r>
    </w:p>
    <w:p>
      <w:pPr>
        <w:spacing w:line="240" w:lineRule="auto" w:before="0"/>
        <w:ind w:left="725" w:right="858" w:firstLine="0"/>
        <w:jc w:val="left"/>
        <w:rPr>
          <w:sz w:val="18"/>
        </w:rPr>
      </w:pPr>
      <w:r>
        <w:rPr>
          <w:b/>
          <w:color w:val="0F0F0F"/>
          <w:sz w:val="17"/>
        </w:rPr>
        <w:t>Action Level (AL):</w:t>
      </w:r>
      <w:r>
        <w:rPr>
          <w:b/>
          <w:color w:val="0F0F0F"/>
          <w:spacing w:val="39"/>
          <w:sz w:val="17"/>
        </w:rPr>
        <w:t> </w:t>
      </w:r>
      <w:r>
        <w:rPr>
          <w:color w:val="212121"/>
          <w:sz w:val="18"/>
        </w:rPr>
        <w:t>The </w:t>
      </w:r>
      <w:r>
        <w:rPr>
          <w:color w:val="0F0F0F"/>
          <w:sz w:val="18"/>
        </w:rPr>
        <w:t>concentration of</w:t>
      </w:r>
      <w:r>
        <w:rPr>
          <w:color w:val="0F0F0F"/>
          <w:spacing w:val="-5"/>
          <w:sz w:val="18"/>
        </w:rPr>
        <w:t> </w:t>
      </w:r>
      <w:r>
        <w:rPr>
          <w:color w:val="0F0F0F"/>
          <w:sz w:val="18"/>
        </w:rPr>
        <w:t>a</w:t>
      </w:r>
      <w:r>
        <w:rPr>
          <w:color w:val="0F0F0F"/>
          <w:spacing w:val="-10"/>
          <w:sz w:val="18"/>
        </w:rPr>
        <w:t> </w:t>
      </w:r>
      <w:r>
        <w:rPr>
          <w:color w:val="0F0F0F"/>
          <w:sz w:val="18"/>
        </w:rPr>
        <w:t>contaminant </w:t>
      </w:r>
      <w:r>
        <w:rPr>
          <w:color w:val="212121"/>
          <w:sz w:val="18"/>
        </w:rPr>
        <w:t>which, </w:t>
      </w:r>
      <w:r>
        <w:rPr>
          <w:color w:val="0F0F0F"/>
          <w:sz w:val="18"/>
        </w:rPr>
        <w:t>if</w:t>
      </w:r>
      <w:r>
        <w:rPr>
          <w:color w:val="0F0F0F"/>
          <w:spacing w:val="-6"/>
          <w:sz w:val="18"/>
        </w:rPr>
        <w:t> </w:t>
      </w:r>
      <w:r>
        <w:rPr>
          <w:color w:val="212121"/>
          <w:sz w:val="18"/>
        </w:rPr>
        <w:t>exceeded, </w:t>
      </w:r>
      <w:r>
        <w:rPr>
          <w:color w:val="0F0F0F"/>
          <w:sz w:val="18"/>
        </w:rPr>
        <w:t>triggers treatment or</w:t>
      </w:r>
      <w:r>
        <w:rPr>
          <w:color w:val="0F0F0F"/>
          <w:spacing w:val="-8"/>
          <w:sz w:val="18"/>
        </w:rPr>
        <w:t> </w:t>
      </w:r>
      <w:r>
        <w:rPr>
          <w:color w:val="0F0F0F"/>
          <w:sz w:val="18"/>
        </w:rPr>
        <w:t>other requirements that a</w:t>
      </w:r>
      <w:r>
        <w:rPr>
          <w:color w:val="0F0F0F"/>
          <w:spacing w:val="-6"/>
          <w:sz w:val="18"/>
        </w:rPr>
        <w:t> </w:t>
      </w:r>
      <w:r>
        <w:rPr>
          <w:color w:val="0F0F0F"/>
          <w:sz w:val="18"/>
        </w:rPr>
        <w:t>water</w:t>
      </w:r>
      <w:r>
        <w:rPr>
          <w:color w:val="0F0F0F"/>
          <w:spacing w:val="-1"/>
          <w:sz w:val="18"/>
        </w:rPr>
        <w:t> </w:t>
      </w:r>
      <w:r>
        <w:rPr>
          <w:color w:val="0F0F0F"/>
          <w:sz w:val="18"/>
        </w:rPr>
        <w:t>system must follow.</w:t>
      </w:r>
    </w:p>
    <w:p>
      <w:pPr>
        <w:spacing w:line="244" w:lineRule="auto" w:before="0"/>
        <w:ind w:left="720" w:right="858" w:firstLine="3"/>
        <w:jc w:val="left"/>
        <w:rPr>
          <w:sz w:val="18"/>
        </w:rPr>
      </w:pPr>
      <w:r>
        <w:rPr>
          <w:b/>
          <w:color w:val="0F0F0F"/>
          <w:sz w:val="17"/>
        </w:rPr>
        <w:t>Maximum</w:t>
      </w:r>
      <w:r>
        <w:rPr>
          <w:b/>
          <w:color w:val="0F0F0F"/>
          <w:spacing w:val="17"/>
          <w:sz w:val="17"/>
        </w:rPr>
        <w:t> </w:t>
      </w:r>
      <w:r>
        <w:rPr>
          <w:b/>
          <w:color w:val="0F0F0F"/>
          <w:sz w:val="17"/>
        </w:rPr>
        <w:t>residual disinfectant</w:t>
      </w:r>
      <w:r>
        <w:rPr>
          <w:b/>
          <w:color w:val="0F0F0F"/>
          <w:spacing w:val="23"/>
          <w:sz w:val="17"/>
        </w:rPr>
        <w:t> </w:t>
      </w:r>
      <w:r>
        <w:rPr>
          <w:b/>
          <w:color w:val="0F0F0F"/>
          <w:sz w:val="17"/>
        </w:rPr>
        <w:t>level or</w:t>
      </w:r>
      <w:r>
        <w:rPr>
          <w:b/>
          <w:color w:val="0F0F0F"/>
          <w:spacing w:val="-3"/>
          <w:sz w:val="17"/>
        </w:rPr>
        <w:t> </w:t>
      </w:r>
      <w:r>
        <w:rPr>
          <w:b/>
          <w:color w:val="0F0F0F"/>
          <w:sz w:val="17"/>
        </w:rPr>
        <w:t>MRDL:</w:t>
      </w:r>
      <w:r>
        <w:rPr>
          <w:b/>
          <w:color w:val="0F0F0F"/>
          <w:spacing w:val="40"/>
          <w:sz w:val="17"/>
        </w:rPr>
        <w:t> </w:t>
      </w:r>
      <w:r>
        <w:rPr>
          <w:color w:val="212121"/>
          <w:sz w:val="18"/>
        </w:rPr>
        <w:t>The </w:t>
      </w:r>
      <w:r>
        <w:rPr>
          <w:color w:val="0F0F0F"/>
          <w:sz w:val="18"/>
        </w:rPr>
        <w:t>highest level of</w:t>
      </w:r>
      <w:r>
        <w:rPr>
          <w:color w:val="0F0F0F"/>
          <w:spacing w:val="-1"/>
          <w:sz w:val="18"/>
        </w:rPr>
        <w:t> </w:t>
      </w:r>
      <w:r>
        <w:rPr>
          <w:color w:val="0F0F0F"/>
          <w:sz w:val="18"/>
        </w:rPr>
        <w:t>a</w:t>
      </w:r>
      <w:r>
        <w:rPr>
          <w:color w:val="0F0F0F"/>
          <w:spacing w:val="-2"/>
          <w:sz w:val="18"/>
        </w:rPr>
        <w:t> </w:t>
      </w:r>
      <w:r>
        <w:rPr>
          <w:color w:val="0F0F0F"/>
          <w:sz w:val="18"/>
        </w:rPr>
        <w:t>disinfectant </w:t>
      </w:r>
      <w:r>
        <w:rPr>
          <w:color w:val="212121"/>
          <w:sz w:val="18"/>
        </w:rPr>
        <w:t>allowed</w:t>
      </w:r>
      <w:r>
        <w:rPr>
          <w:color w:val="212121"/>
          <w:spacing w:val="18"/>
          <w:sz w:val="18"/>
        </w:rPr>
        <w:t> </w:t>
      </w:r>
      <w:r>
        <w:rPr>
          <w:color w:val="0F0F0F"/>
          <w:sz w:val="18"/>
        </w:rPr>
        <w:t>in drinking water.</w:t>
      </w:r>
      <w:r>
        <w:rPr>
          <w:color w:val="0F0F0F"/>
          <w:spacing w:val="40"/>
          <w:sz w:val="18"/>
        </w:rPr>
        <w:t> </w:t>
      </w:r>
      <w:r>
        <w:rPr>
          <w:color w:val="212121"/>
          <w:sz w:val="18"/>
        </w:rPr>
        <w:t>There </w:t>
      </w:r>
      <w:r>
        <w:rPr>
          <w:color w:val="0F0F0F"/>
          <w:sz w:val="18"/>
        </w:rPr>
        <w:t>is</w:t>
      </w:r>
      <w:r>
        <w:rPr>
          <w:color w:val="0F0F0F"/>
          <w:spacing w:val="-2"/>
          <w:sz w:val="18"/>
        </w:rPr>
        <w:t> </w:t>
      </w:r>
      <w:r>
        <w:rPr>
          <w:color w:val="0F0F0F"/>
          <w:sz w:val="18"/>
        </w:rPr>
        <w:t>convincing evidence that</w:t>
      </w:r>
      <w:r>
        <w:rPr>
          <w:color w:val="0F0F0F"/>
          <w:spacing w:val="-1"/>
          <w:sz w:val="18"/>
        </w:rPr>
        <w:t> </w:t>
      </w:r>
      <w:r>
        <w:rPr>
          <w:color w:val="0F0F0F"/>
          <w:sz w:val="18"/>
        </w:rPr>
        <w:t>addition of</w:t>
      </w:r>
      <w:r>
        <w:rPr>
          <w:color w:val="0F0F0F"/>
          <w:spacing w:val="-4"/>
          <w:sz w:val="18"/>
        </w:rPr>
        <w:t> </w:t>
      </w:r>
      <w:r>
        <w:rPr>
          <w:color w:val="0F0F0F"/>
          <w:sz w:val="18"/>
        </w:rPr>
        <w:t>a</w:t>
      </w:r>
      <w:r>
        <w:rPr>
          <w:color w:val="0F0F0F"/>
          <w:spacing w:val="-1"/>
          <w:sz w:val="18"/>
        </w:rPr>
        <w:t> </w:t>
      </w:r>
      <w:r>
        <w:rPr>
          <w:color w:val="0F0F0F"/>
          <w:sz w:val="18"/>
        </w:rPr>
        <w:t>disinfectant</w:t>
      </w:r>
      <w:r>
        <w:rPr>
          <w:color w:val="0F0F0F"/>
          <w:spacing w:val="26"/>
          <w:sz w:val="18"/>
        </w:rPr>
        <w:t> </w:t>
      </w:r>
      <w:r>
        <w:rPr>
          <w:color w:val="0F0F0F"/>
          <w:sz w:val="18"/>
        </w:rPr>
        <w:t>is necessary</w:t>
      </w:r>
      <w:r>
        <w:rPr>
          <w:color w:val="0F0F0F"/>
          <w:spacing w:val="22"/>
          <w:sz w:val="18"/>
        </w:rPr>
        <w:t> </w:t>
      </w:r>
      <w:r>
        <w:rPr>
          <w:color w:val="0F0F0F"/>
          <w:sz w:val="18"/>
        </w:rPr>
        <w:t>for</w:t>
      </w:r>
      <w:r>
        <w:rPr>
          <w:color w:val="0F0F0F"/>
          <w:spacing w:val="-1"/>
          <w:sz w:val="18"/>
        </w:rPr>
        <w:t> </w:t>
      </w:r>
      <w:r>
        <w:rPr>
          <w:color w:val="0F0F0F"/>
          <w:sz w:val="18"/>
        </w:rPr>
        <w:t>control of microbial</w:t>
      </w:r>
      <w:r>
        <w:rPr>
          <w:color w:val="0F0F0F"/>
          <w:spacing w:val="25"/>
          <w:sz w:val="18"/>
        </w:rPr>
        <w:t> </w:t>
      </w:r>
      <w:r>
        <w:rPr>
          <w:color w:val="0F0F0F"/>
          <w:sz w:val="18"/>
        </w:rPr>
        <w:t>contaminants.</w:t>
      </w:r>
    </w:p>
    <w:p>
      <w:pPr>
        <w:spacing w:line="244" w:lineRule="auto" w:before="0"/>
        <w:ind w:left="720" w:right="858" w:firstLine="2"/>
        <w:jc w:val="left"/>
        <w:rPr>
          <w:sz w:val="18"/>
        </w:rPr>
      </w:pPr>
      <w:r>
        <w:rPr>
          <w:b/>
          <w:color w:val="0F0F0F"/>
          <w:sz w:val="17"/>
        </w:rPr>
        <w:t>Maximum</w:t>
      </w:r>
      <w:r>
        <w:rPr>
          <w:b/>
          <w:color w:val="0F0F0F"/>
          <w:spacing w:val="27"/>
          <w:sz w:val="17"/>
        </w:rPr>
        <w:t> </w:t>
      </w:r>
      <w:r>
        <w:rPr>
          <w:b/>
          <w:color w:val="0F0F0F"/>
          <w:sz w:val="17"/>
        </w:rPr>
        <w:t>residual disinfectant</w:t>
      </w:r>
      <w:r>
        <w:rPr>
          <w:b/>
          <w:color w:val="0F0F0F"/>
          <w:spacing w:val="25"/>
          <w:sz w:val="17"/>
        </w:rPr>
        <w:t> </w:t>
      </w:r>
      <w:r>
        <w:rPr>
          <w:b/>
          <w:color w:val="0F0F0F"/>
          <w:sz w:val="17"/>
        </w:rPr>
        <w:t>level goal or</w:t>
      </w:r>
      <w:r>
        <w:rPr>
          <w:b/>
          <w:color w:val="0F0F0F"/>
          <w:spacing w:val="-2"/>
          <w:sz w:val="17"/>
        </w:rPr>
        <w:t> </w:t>
      </w:r>
      <w:r>
        <w:rPr>
          <w:b/>
          <w:color w:val="0F0F0F"/>
          <w:sz w:val="17"/>
        </w:rPr>
        <w:t>MRDLG:</w:t>
      </w:r>
      <w:r>
        <w:rPr>
          <w:b/>
          <w:color w:val="0F0F0F"/>
          <w:spacing w:val="40"/>
          <w:sz w:val="17"/>
        </w:rPr>
        <w:t> </w:t>
      </w:r>
      <w:r>
        <w:rPr>
          <w:color w:val="212121"/>
          <w:sz w:val="18"/>
        </w:rPr>
        <w:t>The </w:t>
      </w:r>
      <w:r>
        <w:rPr>
          <w:color w:val="0F0F0F"/>
          <w:sz w:val="18"/>
        </w:rPr>
        <w:t>level of </w:t>
      </w:r>
      <w:r>
        <w:rPr>
          <w:color w:val="212121"/>
          <w:sz w:val="18"/>
        </w:rPr>
        <w:t>a</w:t>
      </w:r>
      <w:r>
        <w:rPr>
          <w:color w:val="212121"/>
          <w:spacing w:val="-5"/>
          <w:sz w:val="18"/>
        </w:rPr>
        <w:t> </w:t>
      </w:r>
      <w:r>
        <w:rPr>
          <w:color w:val="0F0F0F"/>
          <w:sz w:val="18"/>
        </w:rPr>
        <w:t>drinking </w:t>
      </w:r>
      <w:r>
        <w:rPr>
          <w:color w:val="212121"/>
          <w:sz w:val="18"/>
        </w:rPr>
        <w:t>water </w:t>
      </w:r>
      <w:r>
        <w:rPr>
          <w:color w:val="0F0F0F"/>
          <w:sz w:val="18"/>
        </w:rPr>
        <w:t>disinfectant below </w:t>
      </w:r>
      <w:r>
        <w:rPr>
          <w:color w:val="212121"/>
          <w:sz w:val="18"/>
        </w:rPr>
        <w:t>which </w:t>
      </w:r>
      <w:r>
        <w:rPr>
          <w:color w:val="0F0F0F"/>
          <w:sz w:val="18"/>
        </w:rPr>
        <w:t>control</w:t>
      </w:r>
      <w:r>
        <w:rPr>
          <w:color w:val="0F0F0F"/>
          <w:spacing w:val="21"/>
          <w:sz w:val="18"/>
        </w:rPr>
        <w:t> </w:t>
      </w:r>
      <w:r>
        <w:rPr>
          <w:color w:val="0F0F0F"/>
          <w:sz w:val="18"/>
        </w:rPr>
        <w:t>microbial </w:t>
      </w:r>
      <w:r>
        <w:rPr>
          <w:color w:val="0F0F0F"/>
          <w:spacing w:val="-2"/>
          <w:sz w:val="18"/>
        </w:rPr>
        <w:t>contaminants.</w:t>
      </w:r>
    </w:p>
    <w:p>
      <w:pPr>
        <w:spacing w:line="240" w:lineRule="auto" w:before="0"/>
        <w:ind w:left="724" w:right="858" w:hanging="5"/>
        <w:jc w:val="left"/>
        <w:rPr>
          <w:sz w:val="18"/>
        </w:rPr>
      </w:pPr>
      <w:r>
        <w:rPr>
          <w:b/>
          <w:color w:val="212121"/>
          <w:sz w:val="17"/>
        </w:rPr>
        <w:t>Not </w:t>
      </w:r>
      <w:r>
        <w:rPr>
          <w:b/>
          <w:color w:val="0F0F0F"/>
          <w:sz w:val="17"/>
        </w:rPr>
        <w:t>Detected (ND): </w:t>
      </w:r>
      <w:r>
        <w:rPr>
          <w:color w:val="0F0F0F"/>
          <w:sz w:val="18"/>
        </w:rPr>
        <w:t>Indicates that the</w:t>
      </w:r>
      <w:r>
        <w:rPr>
          <w:color w:val="0F0F0F"/>
          <w:spacing w:val="-4"/>
          <w:sz w:val="18"/>
        </w:rPr>
        <w:t> </w:t>
      </w:r>
      <w:r>
        <w:rPr>
          <w:color w:val="212121"/>
          <w:sz w:val="18"/>
        </w:rPr>
        <w:t>substance </w:t>
      </w:r>
      <w:r>
        <w:rPr>
          <w:color w:val="0F0F0F"/>
          <w:sz w:val="18"/>
        </w:rPr>
        <w:t>was</w:t>
      </w:r>
      <w:r>
        <w:rPr>
          <w:color w:val="0F0F0F"/>
          <w:spacing w:val="-5"/>
          <w:sz w:val="18"/>
        </w:rPr>
        <w:t> </w:t>
      </w:r>
      <w:r>
        <w:rPr>
          <w:color w:val="0F0F0F"/>
          <w:sz w:val="18"/>
        </w:rPr>
        <w:t>not</w:t>
      </w:r>
      <w:r>
        <w:rPr>
          <w:color w:val="0F0F0F"/>
          <w:spacing w:val="-2"/>
          <w:sz w:val="18"/>
        </w:rPr>
        <w:t> </w:t>
      </w:r>
      <w:r>
        <w:rPr>
          <w:color w:val="0F0F0F"/>
          <w:sz w:val="18"/>
        </w:rPr>
        <w:t>found by</w:t>
      </w:r>
      <w:r>
        <w:rPr>
          <w:color w:val="0F0F0F"/>
          <w:spacing w:val="-3"/>
          <w:sz w:val="18"/>
        </w:rPr>
        <w:t> </w:t>
      </w:r>
      <w:r>
        <w:rPr>
          <w:color w:val="0F0F0F"/>
          <w:sz w:val="18"/>
        </w:rPr>
        <w:t>laboratory </w:t>
      </w:r>
      <w:r>
        <w:rPr>
          <w:color w:val="212121"/>
          <w:sz w:val="18"/>
        </w:rPr>
        <w:t>analysis.</w:t>
      </w:r>
      <w:r>
        <w:rPr>
          <w:color w:val="212121"/>
          <w:spacing w:val="40"/>
          <w:sz w:val="18"/>
        </w:rPr>
        <w:t> </w:t>
      </w:r>
      <w:r>
        <w:rPr>
          <w:color w:val="0F0F0F"/>
          <w:sz w:val="18"/>
        </w:rPr>
        <w:t>There is</w:t>
      </w:r>
      <w:r>
        <w:rPr>
          <w:color w:val="0F0F0F"/>
          <w:spacing w:val="-4"/>
          <w:sz w:val="18"/>
        </w:rPr>
        <w:t> </w:t>
      </w:r>
      <w:r>
        <w:rPr>
          <w:color w:val="0F0F0F"/>
          <w:sz w:val="18"/>
        </w:rPr>
        <w:t>no</w:t>
      </w:r>
      <w:r>
        <w:rPr>
          <w:color w:val="0F0F0F"/>
          <w:spacing w:val="-4"/>
          <w:sz w:val="18"/>
        </w:rPr>
        <w:t> </w:t>
      </w:r>
      <w:r>
        <w:rPr>
          <w:color w:val="0F0F0F"/>
          <w:sz w:val="18"/>
        </w:rPr>
        <w:t>known or</w:t>
      </w:r>
      <w:r>
        <w:rPr>
          <w:color w:val="0F0F0F"/>
          <w:spacing w:val="-2"/>
          <w:sz w:val="18"/>
        </w:rPr>
        <w:t> </w:t>
      </w:r>
      <w:r>
        <w:rPr>
          <w:color w:val="212121"/>
          <w:sz w:val="18"/>
        </w:rPr>
        <w:t>expected </w:t>
      </w:r>
      <w:r>
        <w:rPr>
          <w:color w:val="0F0F0F"/>
          <w:sz w:val="18"/>
        </w:rPr>
        <w:t>risk to</w:t>
      </w:r>
      <w:r>
        <w:rPr>
          <w:color w:val="0F0F0F"/>
          <w:spacing w:val="-8"/>
          <w:sz w:val="18"/>
        </w:rPr>
        <w:t> </w:t>
      </w:r>
      <w:r>
        <w:rPr>
          <w:color w:val="0F0F0F"/>
          <w:sz w:val="18"/>
        </w:rPr>
        <w:t>health. MRDLGs do not reflect the benefits of the use of disinfectants to</w:t>
      </w:r>
    </w:p>
    <w:p>
      <w:pPr>
        <w:spacing w:line="206" w:lineRule="exact" w:before="0"/>
        <w:ind w:left="722" w:right="0" w:firstLine="0"/>
        <w:jc w:val="left"/>
        <w:rPr>
          <w:sz w:val="18"/>
          <w:szCs w:val="18"/>
        </w:rPr>
      </w:pPr>
      <w:r>
        <w:rPr>
          <w:b/>
          <w:bCs/>
          <w:color w:val="0F0F0F"/>
          <w:sz w:val="17"/>
          <w:szCs w:val="17"/>
        </w:rPr>
        <w:t>Parts</w:t>
      </w:r>
      <w:r>
        <w:rPr>
          <w:b/>
          <w:bCs/>
          <w:color w:val="0F0F0F"/>
          <w:spacing w:val="-6"/>
          <w:sz w:val="17"/>
          <w:szCs w:val="17"/>
        </w:rPr>
        <w:t> </w:t>
      </w:r>
      <w:r>
        <w:rPr>
          <w:b/>
          <w:bCs/>
          <w:color w:val="0F0F0F"/>
          <w:sz w:val="17"/>
          <w:szCs w:val="17"/>
        </w:rPr>
        <w:t>per</w:t>
      </w:r>
      <w:r>
        <w:rPr>
          <w:b/>
          <w:bCs/>
          <w:color w:val="0F0F0F"/>
          <w:spacing w:val="-1"/>
          <w:sz w:val="17"/>
          <w:szCs w:val="17"/>
        </w:rPr>
        <w:t> </w:t>
      </w:r>
      <w:r>
        <w:rPr>
          <w:b/>
          <w:bCs/>
          <w:color w:val="0F0F0F"/>
          <w:sz w:val="17"/>
          <w:szCs w:val="17"/>
        </w:rPr>
        <w:t>billion</w:t>
      </w:r>
      <w:r>
        <w:rPr>
          <w:b/>
          <w:bCs/>
          <w:color w:val="0F0F0F"/>
          <w:spacing w:val="-1"/>
          <w:sz w:val="17"/>
          <w:szCs w:val="17"/>
        </w:rPr>
        <w:t> </w:t>
      </w:r>
      <w:r>
        <w:rPr>
          <w:b/>
          <w:bCs/>
          <w:color w:val="0F0F0F"/>
          <w:sz w:val="17"/>
          <w:szCs w:val="17"/>
        </w:rPr>
        <w:t>(ppb)</w:t>
      </w:r>
      <w:r>
        <w:rPr>
          <w:b/>
          <w:bCs/>
          <w:color w:val="0F0F0F"/>
          <w:spacing w:val="-3"/>
          <w:sz w:val="17"/>
          <w:szCs w:val="17"/>
        </w:rPr>
        <w:t> </w:t>
      </w:r>
      <w:r>
        <w:rPr>
          <w:color w:val="0F0F0F"/>
          <w:sz w:val="18"/>
          <w:szCs w:val="18"/>
        </w:rPr>
        <w:t>or</w:t>
      </w:r>
      <w:r>
        <w:rPr>
          <w:color w:val="0F0F0F"/>
          <w:spacing w:val="-6"/>
          <w:sz w:val="18"/>
          <w:szCs w:val="18"/>
        </w:rPr>
        <w:t> </w:t>
      </w:r>
      <w:r>
        <w:rPr>
          <w:color w:val="0F0F0F"/>
          <w:sz w:val="18"/>
          <w:szCs w:val="18"/>
        </w:rPr>
        <w:t>Micrograms</w:t>
      </w:r>
      <w:r>
        <w:rPr>
          <w:color w:val="0F0F0F"/>
          <w:spacing w:val="11"/>
          <w:sz w:val="18"/>
          <w:szCs w:val="18"/>
        </w:rPr>
        <w:t> </w:t>
      </w:r>
      <w:r>
        <w:rPr>
          <w:color w:val="0F0F0F"/>
          <w:sz w:val="18"/>
          <w:szCs w:val="18"/>
        </w:rPr>
        <w:t>per</w:t>
      </w:r>
      <w:r>
        <w:rPr>
          <w:color w:val="0F0F0F"/>
          <w:spacing w:val="-1"/>
          <w:sz w:val="18"/>
          <w:szCs w:val="18"/>
        </w:rPr>
        <w:t> </w:t>
      </w:r>
      <w:r>
        <w:rPr>
          <w:color w:val="0F0F0F"/>
          <w:sz w:val="18"/>
          <w:szCs w:val="18"/>
        </w:rPr>
        <w:t>liter</w:t>
      </w:r>
      <w:r>
        <w:rPr>
          <w:color w:val="0F0F0F"/>
          <w:spacing w:val="-2"/>
          <w:sz w:val="18"/>
          <w:szCs w:val="18"/>
        </w:rPr>
        <w:t> </w:t>
      </w:r>
      <w:r>
        <w:rPr>
          <w:color w:val="0F0F0F"/>
          <w:sz w:val="18"/>
          <w:szCs w:val="18"/>
        </w:rPr>
        <w:t>(�1g</w:t>
      </w:r>
      <w:r>
        <w:rPr>
          <w:color w:val="444444"/>
          <w:sz w:val="18"/>
          <w:szCs w:val="18"/>
        </w:rPr>
        <w:t>/</w:t>
      </w:r>
      <w:r>
        <w:rPr>
          <w:color w:val="0F0F0F"/>
          <w:sz w:val="18"/>
          <w:szCs w:val="18"/>
        </w:rPr>
        <w:t>l):</w:t>
      </w:r>
      <w:r>
        <w:rPr>
          <w:color w:val="0F0F0F"/>
          <w:spacing w:val="-14"/>
          <w:sz w:val="18"/>
          <w:szCs w:val="18"/>
        </w:rPr>
        <w:t> </w:t>
      </w:r>
      <w:r>
        <w:rPr>
          <w:color w:val="0F0F0F"/>
          <w:sz w:val="18"/>
          <w:szCs w:val="18"/>
        </w:rPr>
        <w:t>One</w:t>
      </w:r>
      <w:r>
        <w:rPr>
          <w:color w:val="0F0F0F"/>
          <w:spacing w:val="-10"/>
          <w:sz w:val="18"/>
          <w:szCs w:val="18"/>
        </w:rPr>
        <w:t> </w:t>
      </w:r>
      <w:r>
        <w:rPr>
          <w:color w:val="0F0F0F"/>
          <w:sz w:val="18"/>
          <w:szCs w:val="18"/>
        </w:rPr>
        <w:t>part</w:t>
      </w:r>
      <w:r>
        <w:rPr>
          <w:color w:val="0F0F0F"/>
          <w:spacing w:val="-3"/>
          <w:sz w:val="18"/>
          <w:szCs w:val="18"/>
        </w:rPr>
        <w:t> </w:t>
      </w:r>
      <w:r>
        <w:rPr>
          <w:color w:val="0F0F0F"/>
          <w:sz w:val="18"/>
          <w:szCs w:val="18"/>
        </w:rPr>
        <w:t>by</w:t>
      </w:r>
      <w:r>
        <w:rPr>
          <w:color w:val="0F0F0F"/>
          <w:spacing w:val="-2"/>
          <w:sz w:val="18"/>
          <w:szCs w:val="18"/>
        </w:rPr>
        <w:t> </w:t>
      </w:r>
      <w:r>
        <w:rPr>
          <w:color w:val="0F0F0F"/>
          <w:sz w:val="18"/>
          <w:szCs w:val="18"/>
        </w:rPr>
        <w:t>weight</w:t>
      </w:r>
      <w:r>
        <w:rPr>
          <w:color w:val="0F0F0F"/>
          <w:spacing w:val="2"/>
          <w:sz w:val="18"/>
          <w:szCs w:val="18"/>
        </w:rPr>
        <w:t> </w:t>
      </w:r>
      <w:r>
        <w:rPr>
          <w:color w:val="0F0F0F"/>
          <w:sz w:val="18"/>
          <w:szCs w:val="18"/>
        </w:rPr>
        <w:t>of</w:t>
      </w:r>
      <w:r>
        <w:rPr>
          <w:color w:val="0F0F0F"/>
          <w:spacing w:val="-7"/>
          <w:sz w:val="18"/>
          <w:szCs w:val="18"/>
        </w:rPr>
        <w:t> </w:t>
      </w:r>
      <w:r>
        <w:rPr>
          <w:color w:val="0F0F0F"/>
          <w:sz w:val="18"/>
          <w:szCs w:val="18"/>
        </w:rPr>
        <w:t>analyte</w:t>
      </w:r>
      <w:r>
        <w:rPr>
          <w:color w:val="0F0F0F"/>
          <w:spacing w:val="1"/>
          <w:sz w:val="18"/>
          <w:szCs w:val="18"/>
        </w:rPr>
        <w:t> </w:t>
      </w:r>
      <w:r>
        <w:rPr>
          <w:color w:val="0F0F0F"/>
          <w:sz w:val="18"/>
          <w:szCs w:val="18"/>
        </w:rPr>
        <w:t>to</w:t>
      </w:r>
      <w:r>
        <w:rPr>
          <w:color w:val="0F0F0F"/>
          <w:spacing w:val="-9"/>
          <w:sz w:val="18"/>
          <w:szCs w:val="18"/>
        </w:rPr>
        <w:t> </w:t>
      </w:r>
      <w:r>
        <w:rPr>
          <w:color w:val="0F0F0F"/>
          <w:sz w:val="18"/>
          <w:szCs w:val="18"/>
        </w:rPr>
        <w:t>1</w:t>
      </w:r>
      <w:r>
        <w:rPr>
          <w:color w:val="0F0F0F"/>
          <w:spacing w:val="-8"/>
          <w:sz w:val="18"/>
          <w:szCs w:val="18"/>
        </w:rPr>
        <w:t> </w:t>
      </w:r>
      <w:r>
        <w:rPr>
          <w:color w:val="0F0F0F"/>
          <w:sz w:val="18"/>
          <w:szCs w:val="18"/>
        </w:rPr>
        <w:t>billion</w:t>
      </w:r>
      <w:r>
        <w:rPr>
          <w:color w:val="0F0F0F"/>
          <w:spacing w:val="-2"/>
          <w:sz w:val="18"/>
          <w:szCs w:val="18"/>
        </w:rPr>
        <w:t> </w:t>
      </w:r>
      <w:r>
        <w:rPr>
          <w:color w:val="0F0F0F"/>
          <w:sz w:val="18"/>
          <w:szCs w:val="18"/>
        </w:rPr>
        <w:t>parts</w:t>
      </w:r>
      <w:r>
        <w:rPr>
          <w:color w:val="0F0F0F"/>
          <w:spacing w:val="-3"/>
          <w:sz w:val="18"/>
          <w:szCs w:val="18"/>
        </w:rPr>
        <w:t> </w:t>
      </w:r>
      <w:r>
        <w:rPr>
          <w:color w:val="0F0F0F"/>
          <w:sz w:val="18"/>
          <w:szCs w:val="18"/>
        </w:rPr>
        <w:t>by</w:t>
      </w:r>
      <w:r>
        <w:rPr>
          <w:color w:val="0F0F0F"/>
          <w:spacing w:val="-6"/>
          <w:sz w:val="18"/>
          <w:szCs w:val="18"/>
        </w:rPr>
        <w:t> </w:t>
      </w:r>
      <w:r>
        <w:rPr>
          <w:color w:val="212121"/>
          <w:sz w:val="18"/>
          <w:szCs w:val="18"/>
        </w:rPr>
        <w:t>weight</w:t>
      </w:r>
      <w:r>
        <w:rPr>
          <w:color w:val="212121"/>
          <w:spacing w:val="-3"/>
          <w:sz w:val="18"/>
          <w:szCs w:val="18"/>
        </w:rPr>
        <w:t> </w:t>
      </w:r>
      <w:r>
        <w:rPr>
          <w:color w:val="0F0F0F"/>
          <w:sz w:val="18"/>
          <w:szCs w:val="18"/>
        </w:rPr>
        <w:t>of</w:t>
      </w:r>
      <w:r>
        <w:rPr>
          <w:color w:val="0F0F0F"/>
          <w:spacing w:val="-3"/>
          <w:sz w:val="18"/>
          <w:szCs w:val="18"/>
        </w:rPr>
        <w:t> </w:t>
      </w:r>
      <w:r>
        <w:rPr>
          <w:color w:val="0F0F0F"/>
          <w:sz w:val="18"/>
          <w:szCs w:val="18"/>
        </w:rPr>
        <w:t>the</w:t>
      </w:r>
      <w:r>
        <w:rPr>
          <w:color w:val="0F0F0F"/>
          <w:spacing w:val="-5"/>
          <w:sz w:val="18"/>
          <w:szCs w:val="18"/>
        </w:rPr>
        <w:t> </w:t>
      </w:r>
      <w:r>
        <w:rPr>
          <w:color w:val="0F0F0F"/>
          <w:sz w:val="18"/>
          <w:szCs w:val="18"/>
        </w:rPr>
        <w:t>water</w:t>
      </w:r>
      <w:r>
        <w:rPr>
          <w:color w:val="0F0F0F"/>
          <w:spacing w:val="-4"/>
          <w:sz w:val="18"/>
          <w:szCs w:val="18"/>
        </w:rPr>
        <w:t> </w:t>
      </w:r>
      <w:r>
        <w:rPr>
          <w:color w:val="212121"/>
          <w:spacing w:val="-2"/>
          <w:sz w:val="18"/>
          <w:szCs w:val="18"/>
        </w:rPr>
        <w:t>sample.</w:t>
      </w:r>
    </w:p>
    <w:p>
      <w:pPr>
        <w:spacing w:before="0"/>
        <w:ind w:left="722" w:right="0" w:firstLine="0"/>
        <w:jc w:val="left"/>
        <w:rPr>
          <w:sz w:val="18"/>
        </w:rPr>
      </w:pPr>
      <w:r>
        <w:rPr>
          <w:b/>
          <w:color w:val="0F0F0F"/>
          <w:spacing w:val="-2"/>
          <w:w w:val="105"/>
          <w:sz w:val="17"/>
        </w:rPr>
        <w:t>Parts</w:t>
      </w:r>
      <w:r>
        <w:rPr>
          <w:b/>
          <w:color w:val="0F0F0F"/>
          <w:spacing w:val="-6"/>
          <w:w w:val="105"/>
          <w:sz w:val="17"/>
        </w:rPr>
        <w:t> </w:t>
      </w:r>
      <w:r>
        <w:rPr>
          <w:b/>
          <w:color w:val="0F0F0F"/>
          <w:spacing w:val="-2"/>
          <w:w w:val="105"/>
          <w:sz w:val="17"/>
        </w:rPr>
        <w:t>per million</w:t>
      </w:r>
      <w:r>
        <w:rPr>
          <w:b/>
          <w:color w:val="0F0F0F"/>
          <w:spacing w:val="4"/>
          <w:w w:val="105"/>
          <w:sz w:val="17"/>
        </w:rPr>
        <w:t> </w:t>
      </w:r>
      <w:r>
        <w:rPr>
          <w:b/>
          <w:color w:val="0F0F0F"/>
          <w:spacing w:val="-2"/>
          <w:w w:val="105"/>
          <w:sz w:val="17"/>
        </w:rPr>
        <w:t>(ppm)</w:t>
      </w:r>
      <w:r>
        <w:rPr>
          <w:b/>
          <w:color w:val="0F0F0F"/>
          <w:spacing w:val="-3"/>
          <w:w w:val="105"/>
          <w:sz w:val="17"/>
        </w:rPr>
        <w:t> </w:t>
      </w:r>
      <w:r>
        <w:rPr>
          <w:b/>
          <w:color w:val="0F0F0F"/>
          <w:spacing w:val="-2"/>
          <w:w w:val="105"/>
          <w:sz w:val="17"/>
        </w:rPr>
        <w:t>or</w:t>
      </w:r>
      <w:r>
        <w:rPr>
          <w:b/>
          <w:color w:val="0F0F0F"/>
          <w:spacing w:val="-9"/>
          <w:w w:val="105"/>
          <w:sz w:val="17"/>
        </w:rPr>
        <w:t> </w:t>
      </w:r>
      <w:r>
        <w:rPr>
          <w:b/>
          <w:color w:val="0F0F0F"/>
          <w:spacing w:val="-2"/>
          <w:w w:val="105"/>
          <w:sz w:val="17"/>
        </w:rPr>
        <w:t>Milligrams</w:t>
      </w:r>
      <w:r>
        <w:rPr>
          <w:b/>
          <w:color w:val="0F0F0F"/>
          <w:spacing w:val="3"/>
          <w:w w:val="105"/>
          <w:sz w:val="17"/>
        </w:rPr>
        <w:t> </w:t>
      </w:r>
      <w:r>
        <w:rPr>
          <w:b/>
          <w:color w:val="0F0F0F"/>
          <w:spacing w:val="-2"/>
          <w:w w:val="105"/>
          <w:sz w:val="17"/>
        </w:rPr>
        <w:t>per</w:t>
      </w:r>
      <w:r>
        <w:rPr>
          <w:b/>
          <w:color w:val="0F0F0F"/>
          <w:spacing w:val="1"/>
          <w:w w:val="105"/>
          <w:sz w:val="17"/>
        </w:rPr>
        <w:t> </w:t>
      </w:r>
      <w:r>
        <w:rPr>
          <w:b/>
          <w:color w:val="0F0F0F"/>
          <w:spacing w:val="-2"/>
          <w:w w:val="105"/>
          <w:sz w:val="17"/>
        </w:rPr>
        <w:t>liter</w:t>
      </w:r>
      <w:r>
        <w:rPr>
          <w:b/>
          <w:color w:val="0F0F0F"/>
          <w:spacing w:val="-3"/>
          <w:w w:val="105"/>
          <w:sz w:val="17"/>
        </w:rPr>
        <w:t> </w:t>
      </w:r>
      <w:r>
        <w:rPr>
          <w:b/>
          <w:color w:val="0F0F0F"/>
          <w:spacing w:val="-2"/>
          <w:w w:val="105"/>
          <w:sz w:val="17"/>
        </w:rPr>
        <w:t>(mg/I):</w:t>
      </w:r>
      <w:r>
        <w:rPr>
          <w:b/>
          <w:color w:val="0F0F0F"/>
          <w:spacing w:val="1"/>
          <w:w w:val="105"/>
          <w:sz w:val="17"/>
        </w:rPr>
        <w:t> </w:t>
      </w:r>
      <w:r>
        <w:rPr>
          <w:color w:val="0F0F0F"/>
          <w:spacing w:val="-2"/>
          <w:w w:val="105"/>
          <w:sz w:val="18"/>
        </w:rPr>
        <w:t>One</w:t>
      </w:r>
      <w:r>
        <w:rPr>
          <w:color w:val="0F0F0F"/>
          <w:spacing w:val="-5"/>
          <w:w w:val="105"/>
          <w:sz w:val="18"/>
        </w:rPr>
        <w:t> </w:t>
      </w:r>
      <w:r>
        <w:rPr>
          <w:color w:val="0F0F0F"/>
          <w:spacing w:val="-2"/>
          <w:w w:val="105"/>
          <w:sz w:val="18"/>
        </w:rPr>
        <w:t>part</w:t>
      </w:r>
      <w:r>
        <w:rPr>
          <w:color w:val="0F0F0F"/>
          <w:spacing w:val="-4"/>
          <w:w w:val="105"/>
          <w:sz w:val="18"/>
        </w:rPr>
        <w:t> </w:t>
      </w:r>
      <w:r>
        <w:rPr>
          <w:color w:val="0F0F0F"/>
          <w:spacing w:val="-2"/>
          <w:w w:val="105"/>
          <w:sz w:val="18"/>
        </w:rPr>
        <w:t>by</w:t>
      </w:r>
      <w:r>
        <w:rPr>
          <w:color w:val="0F0F0F"/>
          <w:spacing w:val="-5"/>
          <w:w w:val="105"/>
          <w:sz w:val="18"/>
        </w:rPr>
        <w:t> </w:t>
      </w:r>
      <w:r>
        <w:rPr>
          <w:color w:val="212121"/>
          <w:spacing w:val="-2"/>
          <w:w w:val="105"/>
          <w:sz w:val="18"/>
        </w:rPr>
        <w:t>weight</w:t>
      </w:r>
      <w:r>
        <w:rPr>
          <w:color w:val="212121"/>
          <w:spacing w:val="-5"/>
          <w:w w:val="105"/>
          <w:sz w:val="18"/>
        </w:rPr>
        <w:t> </w:t>
      </w:r>
      <w:r>
        <w:rPr>
          <w:color w:val="0F0F0F"/>
          <w:spacing w:val="-2"/>
          <w:w w:val="105"/>
          <w:sz w:val="18"/>
        </w:rPr>
        <w:t>of</w:t>
      </w:r>
      <w:r>
        <w:rPr>
          <w:color w:val="0F0F0F"/>
          <w:spacing w:val="-8"/>
          <w:w w:val="105"/>
          <w:sz w:val="18"/>
        </w:rPr>
        <w:t> </w:t>
      </w:r>
      <w:r>
        <w:rPr>
          <w:color w:val="212121"/>
          <w:spacing w:val="-2"/>
          <w:w w:val="105"/>
          <w:sz w:val="18"/>
        </w:rPr>
        <w:t>analyte </w:t>
      </w:r>
      <w:r>
        <w:rPr>
          <w:color w:val="0F0F0F"/>
          <w:spacing w:val="-2"/>
          <w:w w:val="105"/>
          <w:sz w:val="18"/>
        </w:rPr>
        <w:t>to</w:t>
      </w:r>
      <w:r>
        <w:rPr>
          <w:color w:val="0F0F0F"/>
          <w:spacing w:val="-9"/>
          <w:w w:val="105"/>
          <w:sz w:val="18"/>
        </w:rPr>
        <w:t> </w:t>
      </w:r>
      <w:r>
        <w:rPr>
          <w:color w:val="0F0F0F"/>
          <w:spacing w:val="-2"/>
          <w:w w:val="105"/>
          <w:sz w:val="18"/>
        </w:rPr>
        <w:t>1</w:t>
      </w:r>
      <w:r>
        <w:rPr>
          <w:color w:val="0F0F0F"/>
          <w:spacing w:val="-4"/>
          <w:w w:val="105"/>
          <w:sz w:val="18"/>
        </w:rPr>
        <w:t> </w:t>
      </w:r>
      <w:r>
        <w:rPr>
          <w:color w:val="0F0F0F"/>
          <w:spacing w:val="-2"/>
          <w:w w:val="105"/>
          <w:sz w:val="18"/>
        </w:rPr>
        <w:t>million</w:t>
      </w:r>
      <w:r>
        <w:rPr>
          <w:color w:val="0F0F0F"/>
          <w:spacing w:val="5"/>
          <w:w w:val="105"/>
          <w:sz w:val="18"/>
        </w:rPr>
        <w:t> </w:t>
      </w:r>
      <w:r>
        <w:rPr>
          <w:color w:val="0F0F0F"/>
          <w:spacing w:val="-2"/>
          <w:w w:val="105"/>
          <w:sz w:val="18"/>
        </w:rPr>
        <w:t>parts</w:t>
      </w:r>
      <w:r>
        <w:rPr>
          <w:color w:val="0F0F0F"/>
          <w:spacing w:val="-4"/>
          <w:w w:val="105"/>
          <w:sz w:val="18"/>
        </w:rPr>
        <w:t> </w:t>
      </w:r>
      <w:r>
        <w:rPr>
          <w:color w:val="0F0F0F"/>
          <w:spacing w:val="-2"/>
          <w:w w:val="105"/>
          <w:sz w:val="18"/>
        </w:rPr>
        <w:t>by</w:t>
      </w:r>
      <w:r>
        <w:rPr>
          <w:color w:val="0F0F0F"/>
          <w:spacing w:val="-8"/>
          <w:w w:val="105"/>
          <w:sz w:val="18"/>
        </w:rPr>
        <w:t> </w:t>
      </w:r>
      <w:r>
        <w:rPr>
          <w:color w:val="212121"/>
          <w:spacing w:val="-2"/>
          <w:w w:val="105"/>
          <w:sz w:val="18"/>
        </w:rPr>
        <w:t>weight</w:t>
      </w:r>
      <w:r>
        <w:rPr>
          <w:color w:val="212121"/>
          <w:spacing w:val="-5"/>
          <w:w w:val="105"/>
          <w:sz w:val="18"/>
        </w:rPr>
        <w:t> </w:t>
      </w:r>
      <w:r>
        <w:rPr>
          <w:color w:val="0F0F0F"/>
          <w:spacing w:val="-2"/>
          <w:w w:val="105"/>
          <w:sz w:val="18"/>
        </w:rPr>
        <w:t>of</w:t>
      </w:r>
      <w:r>
        <w:rPr>
          <w:color w:val="0F0F0F"/>
          <w:spacing w:val="-10"/>
          <w:w w:val="105"/>
          <w:sz w:val="18"/>
        </w:rPr>
        <w:t> </w:t>
      </w:r>
      <w:r>
        <w:rPr>
          <w:color w:val="0F0F0F"/>
          <w:spacing w:val="-2"/>
          <w:w w:val="105"/>
          <w:sz w:val="18"/>
        </w:rPr>
        <w:t>the</w:t>
      </w:r>
      <w:r>
        <w:rPr>
          <w:color w:val="0F0F0F"/>
          <w:spacing w:val="-7"/>
          <w:w w:val="105"/>
          <w:sz w:val="18"/>
        </w:rPr>
        <w:t> </w:t>
      </w:r>
      <w:r>
        <w:rPr>
          <w:color w:val="212121"/>
          <w:spacing w:val="-2"/>
          <w:w w:val="105"/>
          <w:sz w:val="18"/>
        </w:rPr>
        <w:t>water</w:t>
      </w:r>
      <w:r>
        <w:rPr>
          <w:color w:val="212121"/>
          <w:spacing w:val="-10"/>
          <w:w w:val="105"/>
          <w:sz w:val="18"/>
        </w:rPr>
        <w:t> </w:t>
      </w:r>
      <w:r>
        <w:rPr>
          <w:color w:val="212121"/>
          <w:spacing w:val="-2"/>
          <w:w w:val="105"/>
          <w:sz w:val="18"/>
        </w:rPr>
        <w:t>sample.</w:t>
      </w:r>
    </w:p>
    <w:p>
      <w:pPr>
        <w:spacing w:after="0"/>
        <w:jc w:val="left"/>
        <w:rPr>
          <w:sz w:val="18"/>
        </w:rPr>
        <w:sectPr>
          <w:type w:val="continuous"/>
          <w:pgSz w:w="12240" w:h="15840"/>
          <w:pgMar w:top="1000" w:bottom="280" w:left="720" w:right="0"/>
        </w:sectPr>
      </w:pPr>
    </w:p>
    <w:p>
      <w:pPr>
        <w:pStyle w:val="Heading1"/>
        <w:spacing w:before="63"/>
        <w:jc w:val="center"/>
        <w:rPr>
          <w:i/>
        </w:rPr>
      </w:pPr>
      <w:r>
        <w:rPr>
          <w:i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585439</wp:posOffset>
                </wp:positionH>
                <wp:positionV relativeFrom="page">
                  <wp:posOffset>990600</wp:posOffset>
                </wp:positionV>
                <wp:extent cx="7015480" cy="8213089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7015480" cy="821308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0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616"/>
                              <w:gridCol w:w="323"/>
                              <w:gridCol w:w="586"/>
                              <w:gridCol w:w="985"/>
                              <w:gridCol w:w="996"/>
                              <w:gridCol w:w="412"/>
                              <w:gridCol w:w="585"/>
                              <w:gridCol w:w="312"/>
                              <w:gridCol w:w="783"/>
                              <w:gridCol w:w="670"/>
                              <w:gridCol w:w="129"/>
                              <w:gridCol w:w="769"/>
                              <w:gridCol w:w="108"/>
                              <w:gridCol w:w="84"/>
                              <w:gridCol w:w="720"/>
                              <w:gridCol w:w="166"/>
                              <w:gridCol w:w="1660"/>
                            </w:tblGrid>
                            <w:tr>
                              <w:trPr>
                                <w:trHeight w:val="623" w:hRule="atLeast"/>
                              </w:trPr>
                              <w:tc>
                                <w:tcPr>
                                  <w:tcW w:w="1939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254" w:lineRule="auto" w:before="88"/>
                                    <w:ind w:left="109" w:hanging="1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181818"/>
                                      <w:w w:val="105"/>
                                      <w:sz w:val="17"/>
                                    </w:rPr>
                                    <w:t>Contaminant</w:t>
                                  </w:r>
                                  <w:r>
                                    <w:rPr>
                                      <w:b/>
                                      <w:color w:val="181818"/>
                                      <w:spacing w:val="-8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w w:val="105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-11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181818"/>
                                      <w:w w:val="105"/>
                                      <w:sz w:val="17"/>
                                    </w:rPr>
                                    <w:t>Unit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w w:val="105"/>
                                      <w:sz w:val="17"/>
                                    </w:rPr>
                                    <w:t>of </w:t>
                                  </w:r>
                                  <w:r>
                                    <w:rPr>
                                      <w:b/>
                                      <w:color w:val="181818"/>
                                      <w:w w:val="105"/>
                                      <w:sz w:val="17"/>
                                    </w:rPr>
                                    <w:t>Measurement</w:t>
                                  </w:r>
                                </w:p>
                              </w:tc>
                              <w:tc>
                                <w:tcPr>
                                  <w:tcW w:w="1571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254" w:lineRule="auto" w:before="88"/>
                                    <w:ind w:left="122" w:firstLine="35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010101"/>
                                      <w:w w:val="105"/>
                                      <w:sz w:val="17"/>
                                    </w:rPr>
                                    <w:t>Dates </w:t>
                                  </w:r>
                                  <w:r>
                                    <w:rPr>
                                      <w:b/>
                                      <w:color w:val="181818"/>
                                      <w:w w:val="105"/>
                                      <w:sz w:val="17"/>
                                    </w:rPr>
                                    <w:t>of sampling</w:t>
                                  </w:r>
                                  <w:r>
                                    <w:rPr>
                                      <w:b/>
                                      <w:color w:val="181818"/>
                                      <w:spacing w:val="-12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w w:val="105"/>
                                      <w:sz w:val="17"/>
                                    </w:rPr>
                                    <w:t>(mo/yr)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</w:tcPr>
                                <w:p>
                                  <w:pPr>
                                    <w:pStyle w:val="TableParagraph"/>
                                    <w:spacing w:line="178" w:lineRule="exact"/>
                                    <w:ind w:left="27" w:right="11"/>
                                    <w:jc w:val="center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181818"/>
                                      <w:spacing w:val="-5"/>
                                      <w:w w:val="105"/>
                                      <w:sz w:val="17"/>
                                    </w:rPr>
                                    <w:t>MCL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1"/>
                                    <w:ind w:left="27" w:right="14"/>
                                    <w:jc w:val="center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181818"/>
                                      <w:spacing w:val="-2"/>
                                      <w:w w:val="105"/>
                                      <w:sz w:val="17"/>
                                    </w:rPr>
                                    <w:t>Violation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5"/>
                                    <w:ind w:left="27" w:right="30"/>
                                    <w:jc w:val="center"/>
                                    <w:rPr>
                                      <w:rFonts w:ascii="Arial"/>
                                      <w:b/>
                                      <w:i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i/>
                                      <w:color w:val="181818"/>
                                      <w:spacing w:val="-5"/>
                                      <w:w w:val="110"/>
                                      <w:sz w:val="17"/>
                                    </w:rPr>
                                    <w:t>YIN</w:t>
                                  </w:r>
                                </w:p>
                              </w:tc>
                              <w:tc>
                                <w:tcPr>
                                  <w:tcW w:w="997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254" w:lineRule="auto" w:before="88"/>
                                    <w:ind w:left="189" w:firstLine="114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181818"/>
                                      <w:spacing w:val="-4"/>
                                      <w:w w:val="105"/>
                                      <w:sz w:val="17"/>
                                    </w:rPr>
                                    <w:t>Level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-2"/>
                                      <w:sz w:val="17"/>
                                    </w:rPr>
                                    <w:t>Detected</w:t>
                                  </w:r>
                                </w:p>
                              </w:tc>
                              <w:tc>
                                <w:tcPr>
                                  <w:tcW w:w="1765" w:type="dxa"/>
                                  <w:gridSpan w:val="3"/>
                                </w:tcPr>
                                <w:p>
                                  <w:pPr>
                                    <w:pStyle w:val="TableParagraph"/>
                                    <w:spacing w:before="189"/>
                                    <w:ind w:left="254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010101"/>
                                      <w:w w:val="105"/>
                                      <w:sz w:val="17"/>
                                    </w:rPr>
                                    <w:t>Range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1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w w:val="105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13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-2"/>
                                      <w:w w:val="105"/>
                                      <w:sz w:val="17"/>
                                    </w:rPr>
                                    <w:t>Results</w:t>
                                  </w:r>
                                </w:p>
                              </w:tc>
                              <w:tc>
                                <w:tcPr>
                                  <w:tcW w:w="1090" w:type="dxa"/>
                                  <w:gridSpan w:val="4"/>
                                </w:tcPr>
                                <w:p>
                                  <w:pPr>
                                    <w:pStyle w:val="TableParagraph"/>
                                    <w:spacing w:before="189"/>
                                    <w:ind w:left="291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181818"/>
                                      <w:spacing w:val="-4"/>
                                      <w:w w:val="105"/>
                                      <w:sz w:val="17"/>
                                    </w:rPr>
                                    <w:t>MCLG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>
                                  <w:pPr>
                                    <w:pStyle w:val="TableParagraph"/>
                                    <w:spacing w:before="189"/>
                                    <w:ind w:left="63" w:right="14"/>
                                    <w:jc w:val="center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181818"/>
                                      <w:spacing w:val="-5"/>
                                      <w:w w:val="105"/>
                                      <w:sz w:val="17"/>
                                    </w:rPr>
                                    <w:t>MCL</w:t>
                                  </w:r>
                                </w:p>
                              </w:tc>
                              <w:tc>
                                <w:tcPr>
                                  <w:tcW w:w="1826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254" w:lineRule="auto" w:before="88"/>
                                    <w:ind w:left="348" w:hanging="55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181818"/>
                                      <w:w w:val="105"/>
                                      <w:sz w:val="17"/>
                                    </w:rPr>
                                    <w:t>Likely</w:t>
                                  </w:r>
                                  <w:r>
                                    <w:rPr>
                                      <w:b/>
                                      <w:color w:val="181818"/>
                                      <w:spacing w:val="-8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181818"/>
                                      <w:w w:val="105"/>
                                      <w:sz w:val="17"/>
                                    </w:rPr>
                                    <w:t>Source</w:t>
                                  </w:r>
                                  <w:r>
                                    <w:rPr>
                                      <w:b/>
                                      <w:color w:val="181818"/>
                                      <w:spacing w:val="-9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w w:val="105"/>
                                      <w:sz w:val="17"/>
                                    </w:rPr>
                                    <w:t>of </w:t>
                                  </w:r>
                                  <w:r>
                                    <w:rPr>
                                      <w:b/>
                                      <w:color w:val="181818"/>
                                      <w:spacing w:val="-2"/>
                                      <w:w w:val="105"/>
                                      <w:sz w:val="17"/>
                                    </w:rPr>
                                    <w:t>Contamination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02" w:hRule="atLeast"/>
                              </w:trPr>
                              <w:tc>
                                <w:tcPr>
                                  <w:tcW w:w="10904" w:type="dxa"/>
                                  <w:gridSpan w:val="17"/>
                                  <w:tcBorders>
                                    <w:lef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29"/>
                                    <w:ind w:left="118"/>
                                    <w:rPr>
                                      <w:b/>
                                      <w:sz w:val="27"/>
                                    </w:rPr>
                                  </w:pPr>
                                  <w:r>
                                    <w:rPr>
                                      <w:b/>
                                      <w:color w:val="010101"/>
                                      <w:sz w:val="27"/>
                                    </w:rPr>
                                    <w:t>Inorganic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38"/>
                                      <w:sz w:val="2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-2"/>
                                      <w:sz w:val="27"/>
                                    </w:rPr>
                                    <w:t>Contaminants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036" w:hRule="atLeast"/>
                              </w:trPr>
                              <w:tc>
                                <w:tcPr>
                                  <w:tcW w:w="1939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79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5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Arsenic</w:t>
                                  </w:r>
                                  <w:r>
                                    <w:rPr>
                                      <w:color w:val="181818"/>
                                      <w:spacing w:val="-7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pacing w:val="-2"/>
                                      <w:sz w:val="18"/>
                                    </w:rPr>
                                    <w:t>(ppb)</w:t>
                                  </w:r>
                                </w:p>
                              </w:tc>
                              <w:tc>
                                <w:tcPr>
                                  <w:tcW w:w="1571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185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45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JUN</w:t>
                                  </w:r>
                                  <w:r>
                                    <w:rPr>
                                      <w:color w:val="181818"/>
                                      <w:spacing w:val="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-</w:t>
                                  </w:r>
                                  <w:r>
                                    <w:rPr>
                                      <w:color w:val="181818"/>
                                      <w:spacing w:val="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pacing w:val="-5"/>
                                      <w:sz w:val="18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</w:tcPr>
                                <w:p>
                                  <w:pPr>
                                    <w:pStyle w:val="TableParagraph"/>
                                    <w:spacing w:before="185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7" w:right="10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10"/>
                                      <w:w w:val="105"/>
                                      <w:sz w:val="18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997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185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46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5"/>
                                      <w:sz w:val="18"/>
                                    </w:rPr>
                                    <w:t>1.5</w:t>
                                  </w:r>
                                </w:p>
                              </w:tc>
                              <w:tc>
                                <w:tcPr>
                                  <w:tcW w:w="1765" w:type="dxa"/>
                                  <w:gridSpan w:val="3"/>
                                </w:tcPr>
                                <w:p>
                                  <w:pPr>
                                    <w:pStyle w:val="TableParagraph"/>
                                    <w:spacing w:before="185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58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ND-</w:t>
                                  </w:r>
                                  <w:r>
                                    <w:rPr>
                                      <w:color w:val="181818"/>
                                      <w:spacing w:val="4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pacing w:val="-5"/>
                                      <w:sz w:val="18"/>
                                    </w:rPr>
                                    <w:t>1.5</w:t>
                                  </w:r>
                                </w:p>
                              </w:tc>
                              <w:tc>
                                <w:tcPr>
                                  <w:tcW w:w="1090" w:type="dxa"/>
                                  <w:gridSpan w:val="4"/>
                                </w:tcPr>
                                <w:p>
                                  <w:pPr>
                                    <w:pStyle w:val="TableParagraph"/>
                                    <w:spacing w:before="185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58" w:right="11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10"/>
                                      <w:w w:val="105"/>
                                      <w:sz w:val="18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>
                                  <w:pPr>
                                    <w:pStyle w:val="TableParagraph"/>
                                    <w:spacing w:before="185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63" w:right="5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5"/>
                                      <w:sz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826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181" w:lineRule="exact"/>
                                    <w:ind w:left="55" w:right="22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Erosion</w:t>
                                  </w:r>
                                  <w:r>
                                    <w:rPr>
                                      <w:color w:val="181818"/>
                                      <w:spacing w:val="1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color w:val="181818"/>
                                      <w:spacing w:val="-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010101"/>
                                      <w:spacing w:val="-2"/>
                                      <w:sz w:val="18"/>
                                    </w:rPr>
                                    <w:t>natural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4"/>
                                    <w:ind w:left="55" w:right="1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deposits;</w:t>
                                  </w:r>
                                  <w:r>
                                    <w:rPr>
                                      <w:color w:val="181818"/>
                                      <w:spacing w:val="-9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runoff</w:t>
                                  </w:r>
                                  <w:r>
                                    <w:rPr>
                                      <w:color w:val="181818"/>
                                      <w:spacing w:val="-8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from orchards;</w:t>
                                  </w:r>
                                  <w:r>
                                    <w:rPr>
                                      <w:color w:val="181818"/>
                                      <w:spacing w:val="-1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010101"/>
                                      <w:sz w:val="18"/>
                                    </w:rPr>
                                    <w:t>runoff</w:t>
                                  </w:r>
                                  <w:r>
                                    <w:rPr>
                                      <w:color w:val="010101"/>
                                      <w:spacing w:val="-1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from glass and electronics production wastes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036" w:hRule="atLeast"/>
                              </w:trPr>
                              <w:tc>
                                <w:tcPr>
                                  <w:tcW w:w="1939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181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15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Barium</w:t>
                                  </w:r>
                                  <w:r>
                                    <w:rPr>
                                      <w:color w:val="181818"/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pacing w:val="-2"/>
                                      <w:sz w:val="18"/>
                                    </w:rPr>
                                    <w:t>(ppm)</w:t>
                                  </w:r>
                                </w:p>
                              </w:tc>
                              <w:tc>
                                <w:tcPr>
                                  <w:tcW w:w="1571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181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45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JUN</w:t>
                                  </w:r>
                                  <w:r>
                                    <w:rPr>
                                      <w:color w:val="181818"/>
                                      <w:spacing w:val="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-</w:t>
                                  </w:r>
                                  <w:r>
                                    <w:rPr>
                                      <w:color w:val="181818"/>
                                      <w:spacing w:val="-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pacing w:val="-5"/>
                                      <w:sz w:val="18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1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27" w:right="15"/>
                                    <w:jc w:val="center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10"/>
                                      <w:sz w:val="17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997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181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26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2"/>
                                      <w:sz w:val="18"/>
                                    </w:rPr>
                                    <w:t>0.0046</w:t>
                                  </w:r>
                                </w:p>
                              </w:tc>
                              <w:tc>
                                <w:tcPr>
                                  <w:tcW w:w="1765" w:type="dxa"/>
                                  <w:gridSpan w:val="3"/>
                                </w:tcPr>
                                <w:p>
                                  <w:pPr>
                                    <w:pStyle w:val="TableParagraph"/>
                                    <w:spacing w:before="181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43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010101"/>
                                      <w:w w:val="115"/>
                                      <w:sz w:val="18"/>
                                    </w:rPr>
                                    <w:t>ND</w:t>
                                  </w:r>
                                  <w:r>
                                    <w:rPr>
                                      <w:color w:val="424242"/>
                                      <w:w w:val="115"/>
                                      <w:sz w:val="18"/>
                                    </w:rPr>
                                    <w:t>-</w:t>
                                  </w:r>
                                  <w:r>
                                    <w:rPr>
                                      <w:color w:val="181818"/>
                                      <w:spacing w:val="-2"/>
                                      <w:w w:val="115"/>
                                      <w:sz w:val="18"/>
                                    </w:rPr>
                                    <w:t>0.0046</w:t>
                                  </w:r>
                                </w:p>
                              </w:tc>
                              <w:tc>
                                <w:tcPr>
                                  <w:tcW w:w="1090" w:type="dxa"/>
                                  <w:gridSpan w:val="4"/>
                                </w:tcPr>
                                <w:p>
                                  <w:pPr>
                                    <w:pStyle w:val="TableParagraph"/>
                                    <w:spacing w:before="181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58" w:right="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>
                                  <w:pPr>
                                    <w:pStyle w:val="TableParagraph"/>
                                    <w:spacing w:before="181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63" w:right="14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826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182" w:lineRule="exact"/>
                                    <w:ind w:left="55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Discharge</w:t>
                                  </w:r>
                                  <w:r>
                                    <w:rPr>
                                      <w:color w:val="181818"/>
                                      <w:spacing w:val="-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color w:val="181818"/>
                                      <w:spacing w:val="-1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pacing w:val="-2"/>
                                      <w:sz w:val="18"/>
                                    </w:rPr>
                                    <w:t>drilling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42" w:lineRule="auto"/>
                                    <w:ind w:left="141" w:right="82" w:hanging="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wastes</w:t>
                                  </w:r>
                                  <w:r>
                                    <w:rPr>
                                      <w:color w:val="424242"/>
                                      <w:sz w:val="18"/>
                                    </w:rPr>
                                    <w:t>;</w:t>
                                  </w:r>
                                  <w:r>
                                    <w:rPr>
                                      <w:color w:val="424242"/>
                                      <w:spacing w:val="-1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discharge from</w:t>
                                  </w:r>
                                  <w:r>
                                    <w:rPr>
                                      <w:color w:val="181818"/>
                                      <w:spacing w:val="-9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010101"/>
                                      <w:sz w:val="18"/>
                                    </w:rPr>
                                    <w:t>metal</w:t>
                                  </w:r>
                                  <w:r>
                                    <w:rPr>
                                      <w:color w:val="010101"/>
                                      <w:spacing w:val="-7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010101"/>
                                      <w:sz w:val="18"/>
                                    </w:rPr>
                                    <w:t>refineries</w:t>
                                  </w:r>
                                  <w:r>
                                    <w:rPr>
                                      <w:color w:val="313131"/>
                                      <w:sz w:val="18"/>
                                    </w:rPr>
                                    <w:t>;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erosion of </w:t>
                                  </w:r>
                                  <w:r>
                                    <w:rPr>
                                      <w:color w:val="010101"/>
                                      <w:sz w:val="18"/>
                                    </w:rPr>
                                    <w:t>natural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05" w:lineRule="exact"/>
                                    <w:ind w:left="55" w:right="16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010101"/>
                                      <w:spacing w:val="-2"/>
                                      <w:sz w:val="18"/>
                                    </w:rPr>
                                    <w:t>deposits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657" w:hRule="atLeast"/>
                              </w:trPr>
                              <w:tc>
                                <w:tcPr>
                                  <w:tcW w:w="1939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81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6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2"/>
                                      <w:sz w:val="18"/>
                                    </w:rPr>
                                    <w:t>Fluoride</w:t>
                                  </w:r>
                                  <w:r>
                                    <w:rPr>
                                      <w:color w:val="181818"/>
                                      <w:spacing w:val="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pacing w:val="-2"/>
                                      <w:sz w:val="18"/>
                                    </w:rPr>
                                    <w:t>(ppm)</w:t>
                                  </w:r>
                                </w:p>
                              </w:tc>
                              <w:tc>
                                <w:tcPr>
                                  <w:tcW w:w="1571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81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45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JUN</w:t>
                                  </w:r>
                                  <w:r>
                                    <w:rPr>
                                      <w:color w:val="181818"/>
                                      <w:spacing w:val="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010101"/>
                                      <w:sz w:val="18"/>
                                    </w:rPr>
                                    <w:t>-</w:t>
                                  </w:r>
                                  <w:r>
                                    <w:rPr>
                                      <w:color w:val="010101"/>
                                      <w:spacing w:val="-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pacing w:val="-5"/>
                                      <w:sz w:val="18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25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7" w:right="10"/>
                                    <w:jc w:val="center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10"/>
                                      <w:sz w:val="17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997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86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35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4"/>
                                      <w:sz w:val="18"/>
                                    </w:rPr>
                                    <w:t>0.55</w:t>
                                  </w:r>
                                </w:p>
                              </w:tc>
                              <w:tc>
                                <w:tcPr>
                                  <w:tcW w:w="1765" w:type="dxa"/>
                                  <w:gridSpan w:val="3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81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49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w w:val="115"/>
                                      <w:sz w:val="18"/>
                                    </w:rPr>
                                    <w:t>0.45</w:t>
                                  </w:r>
                                  <w:r>
                                    <w:rPr>
                                      <w:color w:val="424242"/>
                                      <w:w w:val="115"/>
                                      <w:sz w:val="18"/>
                                    </w:rPr>
                                    <w:t>-</w:t>
                                  </w:r>
                                  <w:r>
                                    <w:rPr>
                                      <w:color w:val="181818"/>
                                      <w:spacing w:val="-4"/>
                                      <w:w w:val="120"/>
                                      <w:sz w:val="18"/>
                                    </w:rPr>
                                    <w:t>0.55</w:t>
                                  </w:r>
                                </w:p>
                              </w:tc>
                              <w:tc>
                                <w:tcPr>
                                  <w:tcW w:w="1090" w:type="dxa"/>
                                  <w:gridSpan w:val="4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81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58" w:right="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10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81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63" w:right="1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5"/>
                                      <w:w w:val="105"/>
                                      <w:sz w:val="18"/>
                                    </w:rPr>
                                    <w:t>4.0</w:t>
                                  </w:r>
                                </w:p>
                              </w:tc>
                              <w:tc>
                                <w:tcPr>
                                  <w:tcW w:w="1826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184" w:lineRule="exact"/>
                                    <w:ind w:left="55" w:right="22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Erosion</w:t>
                                  </w:r>
                                  <w:r>
                                    <w:rPr>
                                      <w:color w:val="181818"/>
                                      <w:spacing w:val="1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color w:val="181818"/>
                                      <w:spacing w:val="-2"/>
                                      <w:sz w:val="18"/>
                                    </w:rPr>
                                    <w:t> natural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4"/>
                                    <w:ind w:left="154" w:right="108" w:hanging="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010101"/>
                                      <w:sz w:val="18"/>
                                    </w:rPr>
                                    <w:t>deposits</w:t>
                                  </w:r>
                                  <w:r>
                                    <w:rPr>
                                      <w:color w:val="313131"/>
                                      <w:sz w:val="18"/>
                                    </w:rPr>
                                    <w:t>;</w:t>
                                  </w:r>
                                  <w:r>
                                    <w:rPr>
                                      <w:color w:val="313131"/>
                                      <w:spacing w:val="-1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discharge from fertilizer and aluminum factories. Water</w:t>
                                  </w:r>
                                  <w:r>
                                    <w:rPr>
                                      <w:color w:val="181818"/>
                                      <w:spacing w:val="-1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additive</w:t>
                                  </w:r>
                                  <w:r>
                                    <w:rPr>
                                      <w:color w:val="181818"/>
                                      <w:spacing w:val="-8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which </w:t>
                                  </w:r>
                                  <w:r>
                                    <w:rPr>
                                      <w:color w:val="010101"/>
                                      <w:spacing w:val="-2"/>
                                      <w:sz w:val="18"/>
                                    </w:rPr>
                                    <w:t>promotes</w:t>
                                  </w:r>
                                  <w:r>
                                    <w:rPr>
                                      <w:color w:val="010101"/>
                                      <w:spacing w:val="-1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pacing w:val="-2"/>
                                      <w:sz w:val="18"/>
                                    </w:rPr>
                                    <w:t>strong</w:t>
                                  </w:r>
                                  <w:r>
                                    <w:rPr>
                                      <w:color w:val="181818"/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pacing w:val="-2"/>
                                      <w:sz w:val="18"/>
                                    </w:rPr>
                                    <w:t>teeth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when at</w:t>
                                  </w:r>
                                  <w:r>
                                    <w:rPr>
                                      <w:color w:val="181818"/>
                                      <w:spacing w:val="-6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color w:val="181818"/>
                                      <w:spacing w:val="-1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optimum </w:t>
                                  </w:r>
                                  <w:r>
                                    <w:rPr>
                                      <w:color w:val="010101"/>
                                      <w:sz w:val="18"/>
                                    </w:rPr>
                                    <w:t>level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of0.7</w:t>
                                  </w:r>
                                  <w:r>
                                    <w:rPr>
                                      <w:color w:val="181818"/>
                                      <w:spacing w:val="4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010101"/>
                                      <w:sz w:val="18"/>
                                    </w:rPr>
                                    <w:t>ppm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038" w:hRule="atLeast"/>
                              </w:trPr>
                              <w:tc>
                                <w:tcPr>
                                  <w:tcW w:w="1939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86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0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Nitrate</w:t>
                                  </w:r>
                                  <w:r>
                                    <w:rPr>
                                      <w:color w:val="181818"/>
                                      <w:spacing w:val="-1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(as</w:t>
                                  </w:r>
                                  <w:r>
                                    <w:rPr>
                                      <w:color w:val="181818"/>
                                      <w:spacing w:val="-1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Nitrogen) </w:t>
                                  </w:r>
                                  <w:r>
                                    <w:rPr>
                                      <w:color w:val="181818"/>
                                      <w:spacing w:val="-2"/>
                                      <w:sz w:val="18"/>
                                    </w:rPr>
                                    <w:t>(ppm)</w:t>
                                  </w:r>
                                </w:p>
                              </w:tc>
                              <w:tc>
                                <w:tcPr>
                                  <w:tcW w:w="1571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187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44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w w:val="120"/>
                                      <w:sz w:val="18"/>
                                    </w:rPr>
                                    <w:t>APR</w:t>
                                  </w:r>
                                  <w:r>
                                    <w:rPr>
                                      <w:color w:val="424242"/>
                                      <w:w w:val="120"/>
                                      <w:sz w:val="18"/>
                                    </w:rPr>
                                    <w:t>-</w:t>
                                  </w:r>
                                  <w:r>
                                    <w:rPr>
                                      <w:color w:val="181818"/>
                                      <w:spacing w:val="-5"/>
                                      <w:w w:val="120"/>
                                      <w:sz w:val="18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</w:tcPr>
                                <w:p>
                                  <w:pPr>
                                    <w:pStyle w:val="TableParagraph"/>
                                    <w:spacing w:before="187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30" w:right="3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10"/>
                                      <w:sz w:val="18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997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187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31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2"/>
                                      <w:sz w:val="18"/>
                                    </w:rPr>
                                    <w:t>0.026</w:t>
                                  </w:r>
                                </w:p>
                              </w:tc>
                              <w:tc>
                                <w:tcPr>
                                  <w:tcW w:w="1765" w:type="dxa"/>
                                  <w:gridSpan w:val="3"/>
                                </w:tcPr>
                                <w:p>
                                  <w:pPr>
                                    <w:pStyle w:val="TableParagraph"/>
                                    <w:spacing w:before="187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49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w w:val="115"/>
                                      <w:sz w:val="18"/>
                                    </w:rPr>
                                    <w:t>ND</w:t>
                                  </w:r>
                                  <w:r>
                                    <w:rPr>
                                      <w:color w:val="424242"/>
                                      <w:w w:val="115"/>
                                      <w:sz w:val="18"/>
                                    </w:rPr>
                                    <w:t>-</w:t>
                                  </w:r>
                                  <w:r>
                                    <w:rPr>
                                      <w:color w:val="181818"/>
                                      <w:spacing w:val="-4"/>
                                      <w:w w:val="115"/>
                                      <w:sz w:val="18"/>
                                    </w:rPr>
                                    <w:t>0</w:t>
                                  </w:r>
                                  <w:r>
                                    <w:rPr>
                                      <w:color w:val="313131"/>
                                      <w:spacing w:val="-4"/>
                                      <w:w w:val="115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181818"/>
                                      <w:spacing w:val="-4"/>
                                      <w:w w:val="115"/>
                                      <w:sz w:val="18"/>
                                    </w:rPr>
                                    <w:t>026</w:t>
                                  </w:r>
                                </w:p>
                              </w:tc>
                              <w:tc>
                                <w:tcPr>
                                  <w:tcW w:w="1090" w:type="dxa"/>
                                  <w:gridSpan w:val="4"/>
                                </w:tcPr>
                                <w:p>
                                  <w:pPr>
                                    <w:pStyle w:val="TableParagraph"/>
                                    <w:spacing w:before="187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5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010101"/>
                                      <w:spacing w:val="-5"/>
                                      <w:sz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>
                                  <w:pPr>
                                    <w:pStyle w:val="TableParagraph"/>
                                    <w:spacing w:before="187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63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010101"/>
                                      <w:spacing w:val="-5"/>
                                      <w:sz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826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188" w:lineRule="exact"/>
                                    <w:ind w:left="55" w:right="1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Runoff from</w:t>
                                  </w:r>
                                  <w:r>
                                    <w:rPr>
                                      <w:color w:val="181818"/>
                                      <w:spacing w:val="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pacing w:val="-2"/>
                                      <w:sz w:val="18"/>
                                    </w:rPr>
                                    <w:t>fertilizer</w:t>
                                  </w:r>
                                </w:p>
                                <w:p>
                                  <w:pPr>
                                    <w:pStyle w:val="TableParagraph"/>
                                    <w:ind w:left="168" w:right="129" w:firstLine="15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use; </w:t>
                                  </w:r>
                                  <w:r>
                                    <w:rPr>
                                      <w:color w:val="010101"/>
                                      <w:sz w:val="18"/>
                                    </w:rPr>
                                    <w:t>leaching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from septic</w:t>
                                  </w:r>
                                  <w:r>
                                    <w:rPr>
                                      <w:color w:val="181818"/>
                                      <w:spacing w:val="-1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tanks,</w:t>
                                  </w:r>
                                  <w:r>
                                    <w:rPr>
                                      <w:color w:val="181818"/>
                                      <w:spacing w:val="-1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sewage; erosion of </w:t>
                                  </w:r>
                                  <w:r>
                                    <w:rPr>
                                      <w:color w:val="010101"/>
                                      <w:sz w:val="18"/>
                                    </w:rPr>
                                    <w:t>natural </w:t>
                                  </w:r>
                                  <w:r>
                                    <w:rPr>
                                      <w:color w:val="181818"/>
                                      <w:spacing w:val="-2"/>
                                      <w:sz w:val="18"/>
                                    </w:rPr>
                                    <w:t>deposits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2" w:hRule="atLeast"/>
                              </w:trPr>
                              <w:tc>
                                <w:tcPr>
                                  <w:tcW w:w="1939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81"/>
                                    <w:ind w:left="10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Sodium</w:t>
                                  </w:r>
                                  <w:r>
                                    <w:rPr>
                                      <w:color w:val="181818"/>
                                      <w:spacing w:val="-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pacing w:val="-4"/>
                                      <w:sz w:val="18"/>
                                    </w:rPr>
                                    <w:t>(ppm)</w:t>
                                  </w:r>
                                </w:p>
                              </w:tc>
                              <w:tc>
                                <w:tcPr>
                                  <w:tcW w:w="1571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81"/>
                                    <w:ind w:left="45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JUN</w:t>
                                  </w:r>
                                  <w:r>
                                    <w:rPr>
                                      <w:color w:val="181818"/>
                                      <w:spacing w:val="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-</w:t>
                                  </w:r>
                                  <w:r>
                                    <w:rPr>
                                      <w:color w:val="181818"/>
                                      <w:spacing w:val="-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pacing w:val="-5"/>
                                      <w:sz w:val="18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</w:tcPr>
                                <w:p>
                                  <w:pPr>
                                    <w:pStyle w:val="TableParagraph"/>
                                    <w:spacing w:before="86"/>
                                    <w:ind w:left="30" w:right="3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10"/>
                                      <w:sz w:val="18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997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86"/>
                                    <w:ind w:left="35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4"/>
                                      <w:sz w:val="18"/>
                                    </w:rPr>
                                    <w:t>69.2</w:t>
                                  </w:r>
                                </w:p>
                              </w:tc>
                              <w:tc>
                                <w:tcPr>
                                  <w:tcW w:w="1765" w:type="dxa"/>
                                  <w:gridSpan w:val="3"/>
                                </w:tcPr>
                                <w:p>
                                  <w:pPr>
                                    <w:pStyle w:val="TableParagraph"/>
                                    <w:spacing w:before="81"/>
                                    <w:ind w:left="49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w w:val="115"/>
                                      <w:sz w:val="18"/>
                                    </w:rPr>
                                    <w:t>55.1</w:t>
                                  </w:r>
                                  <w:r>
                                    <w:rPr>
                                      <w:color w:val="424242"/>
                                      <w:w w:val="115"/>
                                      <w:sz w:val="18"/>
                                    </w:rPr>
                                    <w:t>-</w:t>
                                  </w:r>
                                  <w:r>
                                    <w:rPr>
                                      <w:color w:val="181818"/>
                                      <w:spacing w:val="-4"/>
                                      <w:w w:val="120"/>
                                      <w:sz w:val="18"/>
                                    </w:rPr>
                                    <w:t>69.2</w:t>
                                  </w:r>
                                </w:p>
                              </w:tc>
                              <w:tc>
                                <w:tcPr>
                                  <w:tcW w:w="1090" w:type="dxa"/>
                                  <w:gridSpan w:val="4"/>
                                </w:tcPr>
                                <w:p>
                                  <w:pPr>
                                    <w:pStyle w:val="TableParagraph"/>
                                    <w:spacing w:before="86"/>
                                    <w:ind w:left="41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5"/>
                                      <w:sz w:val="18"/>
                                    </w:rPr>
                                    <w:t>N</w:t>
                                  </w:r>
                                  <w:r>
                                    <w:rPr>
                                      <w:color w:val="424242"/>
                                      <w:spacing w:val="-5"/>
                                      <w:sz w:val="18"/>
                                    </w:rPr>
                                    <w:t>/</w:t>
                                  </w:r>
                                  <w:r>
                                    <w:rPr>
                                      <w:color w:val="181818"/>
                                      <w:spacing w:val="-5"/>
                                      <w:sz w:val="18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>
                                  <w:pPr>
                                    <w:pStyle w:val="TableParagraph"/>
                                    <w:spacing w:before="86"/>
                                    <w:ind w:left="63" w:right="3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010101"/>
                                      <w:spacing w:val="-5"/>
                                      <w:sz w:val="18"/>
                                    </w:rPr>
                                    <w:t>160</w:t>
                                  </w:r>
                                </w:p>
                              </w:tc>
                              <w:tc>
                                <w:tcPr>
                                  <w:tcW w:w="1826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187" w:lineRule="exact"/>
                                    <w:ind w:left="19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Salt</w:t>
                                  </w:r>
                                  <w:r>
                                    <w:rPr>
                                      <w:color w:val="181818"/>
                                      <w:spacing w:val="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water</w:t>
                                  </w:r>
                                  <w:r>
                                    <w:rPr>
                                      <w:color w:val="181818"/>
                                      <w:spacing w:val="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010101"/>
                                      <w:spacing w:val="-2"/>
                                      <w:sz w:val="18"/>
                                    </w:rPr>
                                    <w:t>intrusion</w:t>
                                  </w:r>
                                  <w:r>
                                    <w:rPr>
                                      <w:color w:val="424242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05" w:lineRule="exact"/>
                                    <w:ind w:left="27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010101"/>
                                      <w:sz w:val="18"/>
                                    </w:rPr>
                                    <w:t>leaching</w:t>
                                  </w:r>
                                  <w:r>
                                    <w:rPr>
                                      <w:color w:val="010101"/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from</w:t>
                                  </w:r>
                                  <w:r>
                                    <w:rPr>
                                      <w:color w:val="181818"/>
                                      <w:spacing w:val="-7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pacing w:val="-4"/>
                                      <w:sz w:val="18"/>
                                    </w:rPr>
                                    <w:t>soil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23" w:hRule="atLeast"/>
                              </w:trPr>
                              <w:tc>
                                <w:tcPr>
                                  <w:tcW w:w="4918" w:type="dxa"/>
                                  <w:gridSpan w:val="6"/>
                                </w:tcPr>
                                <w:p>
                                  <w:pPr>
                                    <w:pStyle w:val="TableParagraph"/>
                                    <w:spacing w:line="303" w:lineRule="exact"/>
                                    <w:ind w:left="107"/>
                                    <w:rPr>
                                      <w:b/>
                                      <w:sz w:val="27"/>
                                    </w:rPr>
                                  </w:pPr>
                                  <w:r>
                                    <w:rPr>
                                      <w:b/>
                                      <w:color w:val="010101"/>
                                      <w:w w:val="105"/>
                                      <w:sz w:val="27"/>
                                    </w:rPr>
                                    <w:t>Stage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-18"/>
                                      <w:w w:val="105"/>
                                      <w:sz w:val="2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w w:val="105"/>
                                      <w:sz w:val="27"/>
                                    </w:rPr>
                                    <w:t>2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-18"/>
                                      <w:w w:val="105"/>
                                      <w:sz w:val="2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w w:val="105"/>
                                      <w:sz w:val="27"/>
                                    </w:rPr>
                                    <w:t>Disinfectants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-7"/>
                                      <w:w w:val="105"/>
                                      <w:sz w:val="2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w w:val="105"/>
                                      <w:sz w:val="2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-17"/>
                                      <w:w w:val="105"/>
                                      <w:sz w:val="2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w w:val="105"/>
                                      <w:sz w:val="27"/>
                                    </w:rPr>
                                    <w:t>Disinfection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-16"/>
                                      <w:w w:val="105"/>
                                      <w:sz w:val="2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-10"/>
                                      <w:w w:val="105"/>
                                      <w:sz w:val="27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5986" w:type="dxa"/>
                                  <w:gridSpan w:val="11"/>
                                </w:tcPr>
                                <w:p>
                                  <w:pPr>
                                    <w:pStyle w:val="TableParagraph"/>
                                    <w:spacing w:line="303" w:lineRule="exact"/>
                                    <w:ind w:left="114"/>
                                    <w:rPr>
                                      <w:b/>
                                      <w:sz w:val="27"/>
                                    </w:rPr>
                                  </w:pPr>
                                  <w:r>
                                    <w:rPr>
                                      <w:b/>
                                      <w:color w:val="010101"/>
                                      <w:sz w:val="27"/>
                                    </w:rPr>
                                    <w:t>-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-2"/>
                                      <w:sz w:val="27"/>
                                    </w:rPr>
                                    <w:t>Products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23" w:hRule="atLeast"/>
                              </w:trPr>
                              <w:tc>
                                <w:tcPr>
                                  <w:tcW w:w="1939" w:type="dxa"/>
                                  <w:gridSpan w:val="2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54" w:lineRule="auto"/>
                                    <w:ind w:left="111" w:hanging="1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010101"/>
                                      <w:w w:val="105"/>
                                      <w:sz w:val="17"/>
                                    </w:rPr>
                                    <w:t>Disinfectant or </w:t>
                                  </w:r>
                                  <w:r>
                                    <w:rPr>
                                      <w:b/>
                                      <w:color w:val="181818"/>
                                      <w:w w:val="105"/>
                                      <w:sz w:val="17"/>
                                    </w:rPr>
                                    <w:t>Contaminant</w:t>
                                  </w:r>
                                  <w:r>
                                    <w:rPr>
                                      <w:b/>
                                      <w:color w:val="181818"/>
                                      <w:spacing w:val="-11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w w:val="105"/>
                                      <w:sz w:val="17"/>
                                    </w:rPr>
                                    <w:t>and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93" w:lineRule="exact"/>
                                    <w:ind w:left="124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181818"/>
                                      <w:w w:val="105"/>
                                      <w:sz w:val="17"/>
                                    </w:rPr>
                                    <w:t>Unit</w:t>
                                  </w:r>
                                  <w:r>
                                    <w:rPr>
                                      <w:b/>
                                      <w:color w:val="181818"/>
                                      <w:spacing w:val="-2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w w:val="105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-7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181818"/>
                                      <w:spacing w:val="-2"/>
                                      <w:w w:val="105"/>
                                      <w:sz w:val="17"/>
                                    </w:rPr>
                                    <w:t>Measurement</w:t>
                                  </w:r>
                                </w:p>
                              </w:tc>
                              <w:tc>
                                <w:tcPr>
                                  <w:tcW w:w="1571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254" w:lineRule="auto"/>
                                    <w:ind w:left="530" w:hanging="40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010101"/>
                                      <w:w w:val="105"/>
                                      <w:sz w:val="17"/>
                                    </w:rPr>
                                    <w:t>Dates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-12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w w:val="105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-11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181818"/>
                                      <w:w w:val="105"/>
                                      <w:sz w:val="17"/>
                                    </w:rPr>
                                    <w:t>sampling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-2"/>
                                      <w:w w:val="105"/>
                                      <w:sz w:val="17"/>
                                    </w:rPr>
                                    <w:t>(mo/yr)</w:t>
                                  </w:r>
                                </w:p>
                              </w:tc>
                              <w:tc>
                                <w:tcPr>
                                  <w:tcW w:w="1408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254" w:lineRule="auto"/>
                                    <w:ind w:left="181" w:right="93"/>
                                    <w:jc w:val="center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181818"/>
                                      <w:spacing w:val="-2"/>
                                      <w:w w:val="110"/>
                                      <w:sz w:val="17"/>
                                    </w:rPr>
                                    <w:t>MCLor </w:t>
                                  </w:r>
                                  <w:r>
                                    <w:rPr>
                                      <w:b/>
                                      <w:color w:val="181818"/>
                                      <w:spacing w:val="-4"/>
                                      <w:w w:val="110"/>
                                      <w:sz w:val="17"/>
                                    </w:rPr>
                                    <w:t>MRDL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93" w:lineRule="exact"/>
                                    <w:ind w:left="181" w:right="96"/>
                                    <w:jc w:val="center"/>
                                    <w:rPr>
                                      <w:rFonts w:ascii="Arial"/>
                                      <w:b/>
                                      <w:i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181818"/>
                                      <w:spacing w:val="-2"/>
                                      <w:w w:val="105"/>
                                      <w:sz w:val="17"/>
                                    </w:rPr>
                                    <w:t>Violation</w:t>
                                  </w:r>
                                  <w:r>
                                    <w:rPr>
                                      <w:b/>
                                      <w:color w:val="181818"/>
                                      <w:spacing w:val="1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i/>
                                      <w:color w:val="181818"/>
                                      <w:spacing w:val="-5"/>
                                      <w:w w:val="105"/>
                                      <w:sz w:val="17"/>
                                    </w:rPr>
                                    <w:t>YIN</w:t>
                                  </w:r>
                                </w:p>
                              </w:tc>
                              <w:tc>
                                <w:tcPr>
                                  <w:tcW w:w="897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254" w:lineRule="auto"/>
                                    <w:ind w:left="123" w:firstLine="12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181818"/>
                                      <w:spacing w:val="-2"/>
                                      <w:w w:val="105"/>
                                      <w:sz w:val="17"/>
                                    </w:rPr>
                                    <w:t>Level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-2"/>
                                      <w:w w:val="105"/>
                                      <w:sz w:val="17"/>
                                    </w:rPr>
                                    <w:t>Detected</w:t>
                                  </w:r>
                                </w:p>
                              </w:tc>
                              <w:tc>
                                <w:tcPr>
                                  <w:tcW w:w="1453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254" w:lineRule="auto"/>
                                    <w:ind w:left="461" w:hanging="6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010101"/>
                                      <w:w w:val="105"/>
                                      <w:sz w:val="17"/>
                                    </w:rPr>
                                    <w:t>Range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-12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w w:val="105"/>
                                      <w:sz w:val="17"/>
                                    </w:rPr>
                                    <w:t>of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-2"/>
                                      <w:w w:val="105"/>
                                      <w:sz w:val="17"/>
                                    </w:rPr>
                                    <w:t>Results</w:t>
                                  </w:r>
                                </w:p>
                              </w:tc>
                              <w:tc>
                                <w:tcPr>
                                  <w:tcW w:w="1006" w:type="dxa"/>
                                  <w:gridSpan w:val="3"/>
                                </w:tcPr>
                                <w:p>
                                  <w:pPr>
                                    <w:pStyle w:val="TableParagraph"/>
                                    <w:spacing w:line="254" w:lineRule="auto"/>
                                    <w:ind w:left="162" w:hanging="44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181818"/>
                                      <w:w w:val="105"/>
                                      <w:sz w:val="17"/>
                                    </w:rPr>
                                    <w:t>MCLG</w:t>
                                  </w:r>
                                  <w:r>
                                    <w:rPr>
                                      <w:b/>
                                      <w:color w:val="181818"/>
                                      <w:spacing w:val="-8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w w:val="105"/>
                                      <w:sz w:val="17"/>
                                    </w:rPr>
                                    <w:t>or </w:t>
                                  </w:r>
                                  <w:r>
                                    <w:rPr>
                                      <w:b/>
                                      <w:color w:val="181818"/>
                                      <w:spacing w:val="-4"/>
                                      <w:w w:val="105"/>
                                      <w:sz w:val="17"/>
                                    </w:rPr>
                                    <w:t>MRDLG</w:t>
                                  </w:r>
                                </w:p>
                              </w:tc>
                              <w:tc>
                                <w:tcPr>
                                  <w:tcW w:w="970" w:type="dxa"/>
                                  <w:gridSpan w:val="3"/>
                                </w:tcPr>
                                <w:p>
                                  <w:pPr>
                                    <w:pStyle w:val="TableParagraph"/>
                                    <w:spacing w:line="254" w:lineRule="auto"/>
                                    <w:ind w:left="218" w:hanging="44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181818"/>
                                      <w:spacing w:val="-2"/>
                                      <w:w w:val="110"/>
                                      <w:sz w:val="17"/>
                                    </w:rPr>
                                    <w:t>MCLor </w:t>
                                  </w:r>
                                  <w:r>
                                    <w:rPr>
                                      <w:b/>
                                      <w:color w:val="181818"/>
                                      <w:spacing w:val="-4"/>
                                      <w:w w:val="110"/>
                                      <w:sz w:val="17"/>
                                    </w:rPr>
                                    <w:t>MRDL</w:t>
                                  </w:r>
                                </w:p>
                              </w:tc>
                              <w:tc>
                                <w:tcPr>
                                  <w:tcW w:w="1660" w:type="dxa"/>
                                </w:tcPr>
                                <w:p>
                                  <w:pPr>
                                    <w:pStyle w:val="TableParagraph"/>
                                    <w:spacing w:line="254" w:lineRule="auto"/>
                                    <w:ind w:left="119" w:hanging="2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181818"/>
                                      <w:w w:val="105"/>
                                      <w:sz w:val="17"/>
                                    </w:rPr>
                                    <w:t>Likely</w:t>
                                  </w:r>
                                  <w:r>
                                    <w:rPr>
                                      <w:b/>
                                      <w:color w:val="181818"/>
                                      <w:spacing w:val="-8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181818"/>
                                      <w:w w:val="105"/>
                                      <w:sz w:val="17"/>
                                    </w:rPr>
                                    <w:t>Source</w:t>
                                  </w:r>
                                  <w:r>
                                    <w:rPr>
                                      <w:b/>
                                      <w:color w:val="181818"/>
                                      <w:spacing w:val="-9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w w:val="105"/>
                                      <w:sz w:val="17"/>
                                    </w:rPr>
                                    <w:t>of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-2"/>
                                      <w:w w:val="105"/>
                                      <w:sz w:val="17"/>
                                    </w:rPr>
                                    <w:t>Contamination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7" w:hRule="atLeast"/>
                              </w:trPr>
                              <w:tc>
                                <w:tcPr>
                                  <w:tcW w:w="1939" w:type="dxa"/>
                                  <w:gridSpan w:val="2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85"/>
                                    <w:ind w:left="11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Chlorine</w:t>
                                  </w:r>
                                  <w:r>
                                    <w:rPr>
                                      <w:color w:val="181818"/>
                                      <w:spacing w:val="-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(ppm)-Stage</w:t>
                                  </w:r>
                                  <w:r>
                                    <w:rPr>
                                      <w:color w:val="181818"/>
                                      <w:spacing w:val="1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010101"/>
                                      <w:spacing w:val="-10"/>
                                      <w:sz w:val="18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1571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90"/>
                                    <w:ind w:left="19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JAN </w:t>
                                  </w:r>
                                  <w:r>
                                    <w:rPr>
                                      <w:color w:val="010101"/>
                                      <w:sz w:val="18"/>
                                    </w:rPr>
                                    <w:t>-</w:t>
                                  </w:r>
                                  <w:r>
                                    <w:rPr>
                                      <w:color w:val="010101"/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DEC</w:t>
                                  </w:r>
                                  <w:r>
                                    <w:rPr>
                                      <w:color w:val="181818"/>
                                      <w:spacing w:val="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pacing w:val="-4"/>
                                      <w:sz w:val="18"/>
                                    </w:rPr>
                                    <w:t>2025</w:t>
                                  </w:r>
                                </w:p>
                              </w:tc>
                              <w:tc>
                                <w:tcPr>
                                  <w:tcW w:w="1408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90"/>
                                    <w:ind w:left="183" w:right="93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10"/>
                                      <w:sz w:val="18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897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85"/>
                                    <w:ind w:left="4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5"/>
                                      <w:sz w:val="18"/>
                                    </w:rPr>
                                    <w:t>0.3</w:t>
                                  </w:r>
                                </w:p>
                              </w:tc>
                              <w:tc>
                                <w:tcPr>
                                  <w:tcW w:w="1453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85"/>
                                    <w:ind w:left="39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2"/>
                                      <w:sz w:val="18"/>
                                    </w:rPr>
                                    <w:t>0.25-</w:t>
                                  </w:r>
                                  <w:r>
                                    <w:rPr>
                                      <w:color w:val="181818"/>
                                      <w:spacing w:val="-4"/>
                                      <w:sz w:val="18"/>
                                    </w:rPr>
                                    <w:t>0.33</w:t>
                                  </w:r>
                                </w:p>
                              </w:tc>
                              <w:tc>
                                <w:tcPr>
                                  <w:tcW w:w="1006" w:type="dxa"/>
                                  <w:gridSpan w:val="3"/>
                                </w:tcPr>
                                <w:p>
                                  <w:pPr>
                                    <w:pStyle w:val="TableParagraph"/>
                                    <w:spacing w:line="189" w:lineRule="exact"/>
                                    <w:ind w:left="10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2"/>
                                      <w:sz w:val="18"/>
                                    </w:rPr>
                                    <w:t>MRDLG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04" w:lineRule="exact"/>
                                    <w:ind w:left="10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24242"/>
                                      <w:spacing w:val="-5"/>
                                      <w:w w:val="125"/>
                                      <w:sz w:val="18"/>
                                    </w:rPr>
                                    <w:t>=</w:t>
                                  </w:r>
                                  <w:r>
                                    <w:rPr>
                                      <w:color w:val="181818"/>
                                      <w:spacing w:val="-5"/>
                                      <w:w w:val="125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970" w:type="dxa"/>
                                  <w:gridSpan w:val="3"/>
                                </w:tcPr>
                                <w:p>
                                  <w:pPr>
                                    <w:pStyle w:val="TableParagraph"/>
                                    <w:spacing w:line="186" w:lineRule="exact"/>
                                    <w:ind w:left="9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2"/>
                                      <w:w w:val="105"/>
                                      <w:sz w:val="18"/>
                                    </w:rPr>
                                    <w:t>MRDL</w:t>
                                  </w:r>
                                  <w:r>
                                    <w:rPr>
                                      <w:color w:val="424242"/>
                                      <w:spacing w:val="-2"/>
                                      <w:w w:val="105"/>
                                      <w:sz w:val="18"/>
                                    </w:rPr>
                                    <w:t>=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06" w:lineRule="exact" w:before="4"/>
                                    <w:ind w:left="9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010101"/>
                                      <w:spacing w:val="-5"/>
                                      <w:w w:val="105"/>
                                      <w:sz w:val="18"/>
                                    </w:rPr>
                                    <w:t>4.0</w:t>
                                  </w:r>
                                </w:p>
                              </w:tc>
                              <w:tc>
                                <w:tcPr>
                                  <w:tcW w:w="1660" w:type="dxa"/>
                                </w:tcPr>
                                <w:p>
                                  <w:pPr>
                                    <w:pStyle w:val="TableParagraph"/>
                                    <w:spacing w:line="191" w:lineRule="exact"/>
                                    <w:ind w:left="12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Water</w:t>
                                  </w:r>
                                  <w:r>
                                    <w:rPr>
                                      <w:color w:val="181818"/>
                                      <w:spacing w:val="-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additive</w:t>
                                  </w:r>
                                  <w:r>
                                    <w:rPr>
                                      <w:color w:val="181818"/>
                                      <w:spacing w:val="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010101"/>
                                      <w:spacing w:val="-4"/>
                                      <w:sz w:val="18"/>
                                    </w:rPr>
                                    <w:t>used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06" w:lineRule="exact"/>
                                    <w:ind w:left="12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010101"/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color w:val="010101"/>
                                      <w:spacing w:val="-8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control </w:t>
                                  </w:r>
                                  <w:r>
                                    <w:rPr>
                                      <w:color w:val="181818"/>
                                      <w:spacing w:val="-2"/>
                                      <w:sz w:val="18"/>
                                    </w:rPr>
                                    <w:t>microbes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21" w:hRule="atLeast"/>
                              </w:trPr>
                              <w:tc>
                                <w:tcPr>
                                  <w:tcW w:w="1939" w:type="dxa"/>
                                  <w:gridSpan w:val="2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33"/>
                                    <w:ind w:left="120" w:right="523" w:firstLine="3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Haloacetic</w:t>
                                  </w:r>
                                  <w:r>
                                    <w:rPr>
                                      <w:color w:val="181818"/>
                                      <w:spacing w:val="-8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Acids (HAAS) (ppb)</w:t>
                                  </w:r>
                                </w:p>
                              </w:tc>
                              <w:tc>
                                <w:tcPr>
                                  <w:tcW w:w="1571" w:type="dxa"/>
                                  <w:gridSpan w:val="2"/>
                                  <w:tcBorders>
                                    <w:lef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32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4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AUG</w:t>
                                  </w:r>
                                  <w:r>
                                    <w:rPr>
                                      <w:color w:val="181818"/>
                                      <w:spacing w:val="-8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pacing w:val="-4"/>
                                      <w:sz w:val="18"/>
                                    </w:rPr>
                                    <w:t>2025</w:t>
                                  </w:r>
                                </w:p>
                              </w:tc>
                              <w:tc>
                                <w:tcPr>
                                  <w:tcW w:w="1408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32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81" w:right="105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10"/>
                                      <w:sz w:val="18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897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32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48" w:right="12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010101"/>
                                      <w:spacing w:val="-5"/>
                                      <w:sz w:val="18"/>
                                    </w:rPr>
                                    <w:t>1.9</w:t>
                                  </w:r>
                                </w:p>
                              </w:tc>
                              <w:tc>
                                <w:tcPr>
                                  <w:tcW w:w="1453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232"/>
                                    <w:ind w:left="42" w:right="32"/>
                                    <w:jc w:val="center"/>
                                    <w:rPr>
                                      <w:rFonts w:ascii="Courier New"/>
                                      <w:i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Courier New"/>
                                      <w:i/>
                                      <w:color w:val="181818"/>
                                      <w:spacing w:val="-5"/>
                                      <w:w w:val="90"/>
                                      <w:sz w:val="21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Courier New"/>
                                      <w:i/>
                                      <w:color w:val="424242"/>
                                      <w:spacing w:val="-5"/>
                                      <w:w w:val="90"/>
                                      <w:sz w:val="21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Courier New"/>
                                      <w:i/>
                                      <w:color w:val="181818"/>
                                      <w:spacing w:val="-5"/>
                                      <w:w w:val="90"/>
                                      <w:sz w:val="21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006" w:type="dxa"/>
                                  <w:gridSpan w:val="3"/>
                                </w:tcPr>
                                <w:p>
                                  <w:pPr>
                                    <w:pStyle w:val="TableParagraph"/>
                                    <w:spacing w:before="232"/>
                                    <w:ind w:left="360"/>
                                    <w:rPr>
                                      <w:rFonts w:ascii="Courier New"/>
                                      <w:i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Courier New"/>
                                      <w:i/>
                                      <w:color w:val="181818"/>
                                      <w:spacing w:val="-5"/>
                                      <w:w w:val="90"/>
                                      <w:sz w:val="21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Courier New"/>
                                      <w:i/>
                                      <w:color w:val="424242"/>
                                      <w:spacing w:val="-5"/>
                                      <w:w w:val="90"/>
                                      <w:sz w:val="21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Courier New"/>
                                      <w:i/>
                                      <w:color w:val="181818"/>
                                      <w:spacing w:val="-5"/>
                                      <w:w w:val="90"/>
                                      <w:sz w:val="21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970" w:type="dxa"/>
                                  <w:gridSpan w:val="3"/>
                                </w:tcPr>
                                <w:p>
                                  <w:pPr>
                                    <w:pStyle w:val="TableParagraph"/>
                                    <w:spacing w:before="32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7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2"/>
                                      <w:sz w:val="18"/>
                                    </w:rPr>
                                    <w:t>MCL</w:t>
                                  </w:r>
                                  <w:r>
                                    <w:rPr>
                                      <w:color w:val="424242"/>
                                      <w:spacing w:val="-2"/>
                                      <w:sz w:val="18"/>
                                    </w:rPr>
                                    <w:t>=</w:t>
                                  </w:r>
                                  <w:r>
                                    <w:rPr>
                                      <w:color w:val="181818"/>
                                      <w:spacing w:val="-2"/>
                                      <w:sz w:val="18"/>
                                    </w:rPr>
                                    <w:t>60</w:t>
                                  </w:r>
                                </w:p>
                              </w:tc>
                              <w:tc>
                                <w:tcPr>
                                  <w:tcW w:w="1660" w:type="dxa"/>
                                  <w:tcBorders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42" w:lineRule="auto" w:before="32"/>
                                    <w:ind w:left="313" w:right="271" w:firstLine="17"/>
                                    <w:jc w:val="both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By-product</w:t>
                                  </w:r>
                                  <w:r>
                                    <w:rPr>
                                      <w:color w:val="181818"/>
                                      <w:spacing w:val="-1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of drinking</w:t>
                                  </w:r>
                                  <w:r>
                                    <w:rPr>
                                      <w:color w:val="181818"/>
                                      <w:spacing w:val="-1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water </w:t>
                                  </w:r>
                                  <w:r>
                                    <w:rPr>
                                      <w:color w:val="010101"/>
                                      <w:spacing w:val="-2"/>
                                      <w:sz w:val="18"/>
                                    </w:rPr>
                                    <w:t>disinfection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17" w:hRule="atLeast"/>
                              </w:trPr>
                              <w:tc>
                                <w:tcPr>
                                  <w:tcW w:w="1939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235" w:lineRule="auto" w:before="140"/>
                                    <w:ind w:left="108" w:firstLine="4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Total</w:t>
                                  </w:r>
                                  <w:r>
                                    <w:rPr>
                                      <w:color w:val="181818"/>
                                      <w:spacing w:val="-1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Trihalomethanes (TTHM) (ppb)</w:t>
                                  </w:r>
                                </w:p>
                              </w:tc>
                              <w:tc>
                                <w:tcPr>
                                  <w:tcW w:w="1571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30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43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AUG</w:t>
                                  </w:r>
                                  <w:r>
                                    <w:rPr>
                                      <w:color w:val="181818"/>
                                      <w:spacing w:val="-8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pacing w:val="-4"/>
                                      <w:sz w:val="18"/>
                                    </w:rPr>
                                    <w:t>2025</w:t>
                                  </w:r>
                                </w:p>
                              </w:tc>
                              <w:tc>
                                <w:tcPr>
                                  <w:tcW w:w="1408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30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183" w:right="93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10"/>
                                      <w:sz w:val="18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897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30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30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010101"/>
                                      <w:spacing w:val="-4"/>
                                      <w:sz w:val="18"/>
                                    </w:rPr>
                                    <w:t>10.9</w:t>
                                  </w:r>
                                </w:p>
                              </w:tc>
                              <w:tc>
                                <w:tcPr>
                                  <w:tcW w:w="1453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30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42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5"/>
                                      <w:sz w:val="18"/>
                                    </w:rPr>
                                    <w:t>NA</w:t>
                                  </w:r>
                                </w:p>
                              </w:tc>
                              <w:tc>
                                <w:tcPr>
                                  <w:tcW w:w="1006" w:type="dxa"/>
                                  <w:gridSpan w:val="3"/>
                                </w:tcPr>
                                <w:p>
                                  <w:pPr>
                                    <w:pStyle w:val="TableParagraph"/>
                                    <w:spacing w:before="231"/>
                                    <w:ind w:left="3"/>
                                    <w:jc w:val="center"/>
                                    <w:rPr>
                                      <w:rFonts w:ascii="Courier New"/>
                                      <w:i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Courier New"/>
                                      <w:i/>
                                      <w:color w:val="181818"/>
                                      <w:spacing w:val="-5"/>
                                      <w:w w:val="90"/>
                                      <w:sz w:val="21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Courier New"/>
                                      <w:i/>
                                      <w:color w:val="424242"/>
                                      <w:spacing w:val="-5"/>
                                      <w:w w:val="90"/>
                                      <w:sz w:val="21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Courier New"/>
                                      <w:i/>
                                      <w:color w:val="181818"/>
                                      <w:spacing w:val="-5"/>
                                      <w:w w:val="90"/>
                                      <w:sz w:val="21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970" w:type="dxa"/>
                                  <w:gridSpan w:val="3"/>
                                </w:tcPr>
                                <w:p>
                                  <w:pPr>
                                    <w:pStyle w:val="TableParagraph"/>
                                    <w:spacing w:before="30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15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2"/>
                                      <w:sz w:val="18"/>
                                    </w:rPr>
                                    <w:t>MCL</w:t>
                                  </w:r>
                                  <w:r>
                                    <w:rPr>
                                      <w:color w:val="424242"/>
                                      <w:spacing w:val="-2"/>
                                      <w:sz w:val="18"/>
                                    </w:rPr>
                                    <w:t>=</w:t>
                                  </w:r>
                                  <w:r>
                                    <w:rPr>
                                      <w:color w:val="181818"/>
                                      <w:spacing w:val="-2"/>
                                      <w:sz w:val="18"/>
                                    </w:rPr>
                                    <w:t>80</w:t>
                                  </w:r>
                                </w:p>
                              </w:tc>
                              <w:tc>
                                <w:tcPr>
                                  <w:tcW w:w="1660" w:type="dxa"/>
                                </w:tcPr>
                                <w:p>
                                  <w:pPr>
                                    <w:pStyle w:val="TableParagraph"/>
                                    <w:spacing w:before="31"/>
                                    <w:ind w:left="317" w:right="269" w:firstLine="17"/>
                                    <w:jc w:val="both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By-product</w:t>
                                  </w:r>
                                  <w:r>
                                    <w:rPr>
                                      <w:color w:val="181818"/>
                                      <w:spacing w:val="-1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of drinking</w:t>
                                  </w:r>
                                  <w:r>
                                    <w:rPr>
                                      <w:color w:val="181818"/>
                                      <w:spacing w:val="-1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water </w:t>
                                  </w:r>
                                  <w:r>
                                    <w:rPr>
                                      <w:color w:val="181818"/>
                                      <w:spacing w:val="-2"/>
                                      <w:sz w:val="18"/>
                                    </w:rPr>
                                    <w:t>disinfection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54" w:hRule="atLeast"/>
                              </w:trPr>
                              <w:tc>
                                <w:tcPr>
                                  <w:tcW w:w="10904" w:type="dxa"/>
                                  <w:gridSpan w:val="17"/>
                                  <w:tcBorders>
                                    <w:left w:val="single" w:sz="4" w:space="0" w:color="000000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132" w:hRule="atLeast"/>
                              </w:trPr>
                              <w:tc>
                                <w:tcPr>
                                  <w:tcW w:w="1616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56" w:lineRule="auto" w:before="173"/>
                                    <w:ind w:left="140" w:right="103"/>
                                    <w:jc w:val="center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181818"/>
                                      <w:w w:val="105"/>
                                      <w:sz w:val="17"/>
                                    </w:rPr>
                                    <w:t>Contaminant</w:t>
                                  </w:r>
                                  <w:r>
                                    <w:rPr>
                                      <w:b/>
                                      <w:color w:val="181818"/>
                                      <w:spacing w:val="-11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181818"/>
                                      <w:w w:val="105"/>
                                      <w:sz w:val="17"/>
                                    </w:rPr>
                                    <w:t>and Unit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w w:val="105"/>
                                      <w:sz w:val="17"/>
                                    </w:rPr>
                                    <w:t>of </w:t>
                                  </w:r>
                                  <w:r>
                                    <w:rPr>
                                      <w:b/>
                                      <w:color w:val="181818"/>
                                      <w:spacing w:val="-2"/>
                                      <w:w w:val="105"/>
                                      <w:sz w:val="17"/>
                                    </w:rPr>
                                    <w:t>Measurement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gridSpan w:val="2"/>
                                  <w:tcBorders>
                                    <w:top w:val="nil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56" w:lineRule="auto" w:before="173"/>
                                    <w:ind w:left="113" w:right="82" w:firstLine="38"/>
                                    <w:jc w:val="both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010101"/>
                                      <w:w w:val="105"/>
                                      <w:sz w:val="17"/>
                                    </w:rPr>
                                    <w:t>Dates of </w:t>
                                  </w:r>
                                  <w:r>
                                    <w:rPr>
                                      <w:b/>
                                      <w:color w:val="181818"/>
                                      <w:spacing w:val="-2"/>
                                      <w:w w:val="105"/>
                                      <w:sz w:val="17"/>
                                    </w:rPr>
                                    <w:t>sampling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-2"/>
                                      <w:w w:val="105"/>
                                      <w:sz w:val="17"/>
                                    </w:rPr>
                                    <w:t>(mo/yr)</w:t>
                                  </w:r>
                                </w:p>
                              </w:tc>
                              <w:tc>
                                <w:tcPr>
                                  <w:tcW w:w="985" w:type="dxa"/>
                                  <w:tcBorders>
                                    <w:top w:val="nil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73"/>
                                    <w:ind w:left="48"/>
                                    <w:jc w:val="center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181818"/>
                                      <w:spacing w:val="-5"/>
                                      <w:w w:val="105"/>
                                      <w:sz w:val="17"/>
                                    </w:rPr>
                                    <w:t>AL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54" w:lineRule="auto" w:before="16"/>
                                    <w:ind w:left="48" w:right="7"/>
                                    <w:jc w:val="center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181818"/>
                                      <w:spacing w:val="-2"/>
                                      <w:w w:val="105"/>
                                      <w:sz w:val="17"/>
                                    </w:rPr>
                                    <w:t>Exceeded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-4"/>
                                      <w:w w:val="105"/>
                                      <w:sz w:val="17"/>
                                    </w:rPr>
                                    <w:t>(Y/N)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nil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56" w:lineRule="auto" w:before="173"/>
                                    <w:ind w:left="130" w:right="85" w:firstLine="8"/>
                                    <w:jc w:val="center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010101"/>
                                      <w:spacing w:val="-4"/>
                                      <w:w w:val="105"/>
                                      <w:sz w:val="17"/>
                                    </w:rPr>
                                    <w:t>90th </w:t>
                                  </w:r>
                                  <w:r>
                                    <w:rPr>
                                      <w:b/>
                                      <w:color w:val="181818"/>
                                      <w:spacing w:val="-2"/>
                                      <w:w w:val="105"/>
                                      <w:sz w:val="17"/>
                                    </w:rPr>
                                    <w:t>Percentile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-2"/>
                                      <w:w w:val="105"/>
                                      <w:sz w:val="17"/>
                                    </w:rPr>
                                    <w:t>Result</w:t>
                                  </w:r>
                                </w:p>
                              </w:tc>
                              <w:tc>
                                <w:tcPr>
                                  <w:tcW w:w="997" w:type="dxa"/>
                                  <w:gridSpan w:val="2"/>
                                  <w:tcBorders>
                                    <w:top w:val="nil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2" w:lineRule="exact"/>
                                    <w:ind w:left="46" w:right="7"/>
                                    <w:jc w:val="center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181818"/>
                                      <w:spacing w:val="-2"/>
                                      <w:w w:val="115"/>
                                      <w:sz w:val="17"/>
                                    </w:rPr>
                                    <w:t>No.of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56" w:lineRule="auto" w:before="11"/>
                                    <w:ind w:left="137" w:right="98" w:hanging="2"/>
                                    <w:jc w:val="center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181818"/>
                                      <w:spacing w:val="-2"/>
                                      <w:w w:val="105"/>
                                      <w:sz w:val="17"/>
                                    </w:rPr>
                                    <w:t>sampling sites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-2"/>
                                      <w:w w:val="105"/>
                                      <w:sz w:val="17"/>
                                    </w:rPr>
                                    <w:t>exceeding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w w:val="105"/>
                                      <w:sz w:val="17"/>
                                    </w:rPr>
                                    <w:t>the </w:t>
                                  </w:r>
                                  <w:r>
                                    <w:rPr>
                                      <w:b/>
                                      <w:color w:val="181818"/>
                                      <w:w w:val="105"/>
                                      <w:sz w:val="17"/>
                                    </w:rPr>
                                    <w:t>AL</w:t>
                                  </w:r>
                                </w:p>
                              </w:tc>
                              <w:tc>
                                <w:tcPr>
                                  <w:tcW w:w="1095" w:type="dxa"/>
                                  <w:gridSpan w:val="2"/>
                                  <w:tcBorders>
                                    <w:top w:val="nil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56" w:lineRule="auto" w:before="67"/>
                                    <w:ind w:left="225" w:right="164"/>
                                    <w:jc w:val="center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010101"/>
                                      <w:w w:val="105"/>
                                      <w:sz w:val="17"/>
                                    </w:rPr>
                                    <w:t>Range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-12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w w:val="105"/>
                                      <w:sz w:val="17"/>
                                    </w:rPr>
                                    <w:t>of </w:t>
                                  </w:r>
                                  <w:r>
                                    <w:rPr>
                                      <w:b/>
                                      <w:color w:val="181818"/>
                                      <w:spacing w:val="-4"/>
                                      <w:w w:val="105"/>
                                      <w:sz w:val="17"/>
                                    </w:rPr>
                                    <w:t>Tap </w:t>
                                  </w:r>
                                  <w:r>
                                    <w:rPr>
                                      <w:b/>
                                      <w:color w:val="181818"/>
                                      <w:spacing w:val="-2"/>
                                      <w:w w:val="105"/>
                                      <w:sz w:val="17"/>
                                    </w:rPr>
                                    <w:t>Sample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-2"/>
                                      <w:w w:val="105"/>
                                      <w:sz w:val="17"/>
                                    </w:rPr>
                                    <w:t>Results</w:t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  <w:gridSpan w:val="2"/>
                                  <w:tcBorders>
                                    <w:top w:val="nil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88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139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181818"/>
                                      <w:spacing w:val="-4"/>
                                      <w:w w:val="105"/>
                                      <w:sz w:val="17"/>
                                    </w:rPr>
                                    <w:t>MCLG</w:t>
                                  </w:r>
                                </w:p>
                              </w:tc>
                              <w:tc>
                                <w:tcPr>
                                  <w:tcW w:w="769" w:type="dxa"/>
                                  <w:tcBorders>
                                    <w:top w:val="nil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72"/>
                                    <w:ind w:left="44"/>
                                    <w:jc w:val="center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181818"/>
                                      <w:spacing w:val="-5"/>
                                      <w:w w:val="105"/>
                                      <w:sz w:val="17"/>
                                    </w:rPr>
                                    <w:t>AL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54" w:lineRule="auto" w:before="11"/>
                                    <w:ind w:left="157" w:right="118" w:firstLine="3"/>
                                    <w:jc w:val="center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181818"/>
                                      <w:spacing w:val="-2"/>
                                      <w:w w:val="105"/>
                                      <w:sz w:val="17"/>
                                    </w:rPr>
                                    <w:t>(Actio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-10"/>
                                      <w:w w:val="105"/>
                                      <w:sz w:val="17"/>
                                    </w:rPr>
                                    <w:t>n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-2"/>
                                      <w:w w:val="105"/>
                                      <w:sz w:val="17"/>
                                    </w:rPr>
                                    <w:t> Level)</w:t>
                                  </w:r>
                                </w:p>
                              </w:tc>
                              <w:tc>
                                <w:tcPr>
                                  <w:tcW w:w="2738" w:type="dxa"/>
                                  <w:gridSpan w:val="5"/>
                                  <w:tcBorders>
                                    <w:top w:val="nil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88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1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010101"/>
                                      <w:w w:val="105"/>
                                      <w:sz w:val="17"/>
                                    </w:rPr>
                                    <w:t>Likely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5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181818"/>
                                      <w:w w:val="105"/>
                                      <w:sz w:val="17"/>
                                    </w:rPr>
                                    <w:t>Source</w:t>
                                  </w:r>
                                  <w:r>
                                    <w:rPr>
                                      <w:b/>
                                      <w:color w:val="181818"/>
                                      <w:spacing w:val="4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w w:val="105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-3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-2"/>
                                      <w:w w:val="105"/>
                                      <w:sz w:val="17"/>
                                    </w:rPr>
                                    <w:t>Contamination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02" w:hRule="atLeast"/>
                              </w:trPr>
                              <w:tc>
                                <w:tcPr>
                                  <w:tcW w:w="10904" w:type="dxa"/>
                                  <w:gridSpan w:val="17"/>
                                  <w:tcBorders>
                                    <w:top w:val="single" w:sz="8" w:space="0" w:color="000000"/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86"/>
                                    <w:ind w:left="113"/>
                                    <w:rPr>
                                      <w:b/>
                                      <w:sz w:val="27"/>
                                    </w:rPr>
                                  </w:pPr>
                                  <w:r>
                                    <w:rPr>
                                      <w:b/>
                                      <w:color w:val="010101"/>
                                      <w:w w:val="105"/>
                                      <w:sz w:val="27"/>
                                    </w:rPr>
                                    <w:t>Lead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-15"/>
                                      <w:w w:val="105"/>
                                      <w:sz w:val="2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w w:val="105"/>
                                      <w:sz w:val="2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-15"/>
                                      <w:w w:val="105"/>
                                      <w:sz w:val="2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w w:val="105"/>
                                      <w:sz w:val="27"/>
                                    </w:rPr>
                                    <w:t>Copper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-2"/>
                                      <w:w w:val="105"/>
                                      <w:sz w:val="2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w w:val="105"/>
                                      <w:sz w:val="27"/>
                                    </w:rPr>
                                    <w:t>(Tap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-12"/>
                                      <w:w w:val="105"/>
                                      <w:sz w:val="2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-2"/>
                                      <w:w w:val="105"/>
                                      <w:sz w:val="27"/>
                                    </w:rPr>
                                    <w:t>Water)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13" w:hRule="atLeast"/>
                              </w:trPr>
                              <w:tc>
                                <w:tcPr>
                                  <w:tcW w:w="1616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86"/>
                                    <w:ind w:left="111" w:firstLine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Lead</w:t>
                                  </w:r>
                                  <w:r>
                                    <w:rPr>
                                      <w:color w:val="181818"/>
                                      <w:spacing w:val="-8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(tap</w:t>
                                  </w:r>
                                  <w:r>
                                    <w:rPr>
                                      <w:color w:val="181818"/>
                                      <w:spacing w:val="-1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water) </w:t>
                                  </w:r>
                                  <w:r>
                                    <w:rPr>
                                      <w:color w:val="181818"/>
                                      <w:spacing w:val="-2"/>
                                      <w:sz w:val="18"/>
                                    </w:rPr>
                                    <w:t>(ppb)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gridSpan w:val="2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91"/>
                                    <w:ind w:left="287" w:right="88" w:hanging="16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4"/>
                                      <w:sz w:val="18"/>
                                    </w:rPr>
                                    <w:t>JUN-SEP 2023</w:t>
                                  </w:r>
                                </w:p>
                              </w:tc>
                              <w:tc>
                                <w:tcPr>
                                  <w:tcW w:w="985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5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50" w:right="19"/>
                                    <w:jc w:val="center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181818"/>
                                      <w:spacing w:val="-10"/>
                                      <w:sz w:val="17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92"/>
                                    <w:ind w:left="5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010101"/>
                                      <w:spacing w:val="-5"/>
                                      <w:w w:val="105"/>
                                      <w:sz w:val="18"/>
                                    </w:rPr>
                                    <w:t>0</w:t>
                                  </w:r>
                                  <w:r>
                                    <w:rPr>
                                      <w:color w:val="424242"/>
                                      <w:spacing w:val="-5"/>
                                      <w:w w:val="105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181818"/>
                                      <w:spacing w:val="-5"/>
                                      <w:w w:val="105"/>
                                      <w:sz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997" w:type="dxa"/>
                                  <w:gridSpan w:val="2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92"/>
                                    <w:ind w:left="25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4"/>
                                      <w:w w:val="135"/>
                                      <w:sz w:val="18"/>
                                    </w:rPr>
                                    <w:t>0ofl0</w:t>
                                  </w:r>
                                </w:p>
                              </w:tc>
                              <w:tc>
                                <w:tcPr>
                                  <w:tcW w:w="1095" w:type="dxa"/>
                                  <w:gridSpan w:val="2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92"/>
                                    <w:ind w:left="28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010101"/>
                                      <w:sz w:val="18"/>
                                    </w:rPr>
                                    <w:t>ND-</w:t>
                                  </w:r>
                                  <w:r>
                                    <w:rPr>
                                      <w:color w:val="010101"/>
                                      <w:spacing w:val="-5"/>
                                      <w:sz w:val="18"/>
                                    </w:rPr>
                                    <w:t>2</w:t>
                                  </w:r>
                                  <w:r>
                                    <w:rPr>
                                      <w:color w:val="424242"/>
                                      <w:spacing w:val="-5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181818"/>
                                      <w:spacing w:val="-5"/>
                                      <w:sz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  <w:gridSpan w:val="2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92"/>
                                    <w:ind w:left="39" w:right="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010101"/>
                                      <w:spacing w:val="-5"/>
                                      <w:sz w:val="18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769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97"/>
                                    <w:ind w:left="48" w:right="3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5"/>
                                      <w:sz w:val="18"/>
                                    </w:rPr>
                                    <w:t>1.3</w:t>
                                  </w:r>
                                </w:p>
                              </w:tc>
                              <w:tc>
                                <w:tcPr>
                                  <w:tcW w:w="2738" w:type="dxa"/>
                                  <w:gridSpan w:val="5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92" w:lineRule="exact"/>
                                    <w:ind w:left="117" w:right="75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Corrosion</w:t>
                                  </w:r>
                                  <w:r>
                                    <w:rPr>
                                      <w:color w:val="181818"/>
                                      <w:spacing w:val="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color w:val="181818"/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household</w:t>
                                  </w:r>
                                  <w:r>
                                    <w:rPr>
                                      <w:color w:val="181818"/>
                                      <w:spacing w:val="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pacing w:val="-2"/>
                                      <w:sz w:val="18"/>
                                    </w:rPr>
                                    <w:t>plumbing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06" w:lineRule="exact"/>
                                    <w:ind w:left="167" w:right="12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systems</w:t>
                                  </w:r>
                                  <w:r>
                                    <w:rPr>
                                      <w:color w:val="424242"/>
                                      <w:sz w:val="18"/>
                                    </w:rPr>
                                    <w:t>;</w:t>
                                  </w:r>
                                  <w:r>
                                    <w:rPr>
                                      <w:color w:val="424242"/>
                                      <w:spacing w:val="-1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erosion</w:t>
                                  </w:r>
                                  <w:r>
                                    <w:rPr>
                                      <w:color w:val="181818"/>
                                      <w:spacing w:val="-1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color w:val="181818"/>
                                      <w:spacing w:val="-1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010101"/>
                                      <w:sz w:val="18"/>
                                    </w:rPr>
                                    <w:t>natural </w:t>
                                  </w:r>
                                  <w:r>
                                    <w:rPr>
                                      <w:color w:val="181818"/>
                                      <w:spacing w:val="-2"/>
                                      <w:sz w:val="18"/>
                                    </w:rPr>
                                    <w:t>deposits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073" w:hRule="atLeast"/>
                              </w:trPr>
                              <w:tc>
                                <w:tcPr>
                                  <w:tcW w:w="1616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93" w:lineRule="exact"/>
                                    <w:ind w:left="11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Copper</w:t>
                                  </w:r>
                                  <w:r>
                                    <w:rPr>
                                      <w:color w:val="181818"/>
                                      <w:spacing w:val="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(tap </w:t>
                                  </w:r>
                                  <w:r>
                                    <w:rPr>
                                      <w:color w:val="181818"/>
                                      <w:spacing w:val="-2"/>
                                      <w:sz w:val="18"/>
                                    </w:rPr>
                                    <w:t>water)</w:t>
                                  </w:r>
                                </w:p>
                                <w:p>
                                  <w:pPr>
                                    <w:pStyle w:val="TableParagraph"/>
                                    <w:ind w:left="11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2"/>
                                      <w:sz w:val="18"/>
                                    </w:rPr>
                                    <w:t>(ppm)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gridSpan w:val="2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287" w:right="88" w:hanging="16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4"/>
                                      <w:sz w:val="18"/>
                                    </w:rPr>
                                    <w:t>JUN-SEP 2023</w:t>
                                  </w:r>
                                </w:p>
                              </w:tc>
                              <w:tc>
                                <w:tcPr>
                                  <w:tcW w:w="98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98" w:lineRule="exact"/>
                                    <w:ind w:left="50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10"/>
                                      <w:sz w:val="18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98" w:lineRule="exact"/>
                                    <w:ind w:left="57" w:right="4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4"/>
                                      <w:sz w:val="18"/>
                                    </w:rPr>
                                    <w:t>0.11</w:t>
                                  </w:r>
                                </w:p>
                              </w:tc>
                              <w:tc>
                                <w:tcPr>
                                  <w:tcW w:w="997" w:type="dxa"/>
                                  <w:gridSpan w:val="2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98" w:lineRule="exact"/>
                                    <w:ind w:left="25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0</w:t>
                                  </w:r>
                                  <w:r>
                                    <w:rPr>
                                      <w:color w:val="181818"/>
                                      <w:spacing w:val="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color w:val="181818"/>
                                      <w:spacing w:val="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pacing w:val="-5"/>
                                      <w:sz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095" w:type="dxa"/>
                                  <w:gridSpan w:val="2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98" w:lineRule="exact"/>
                                    <w:ind w:left="14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2"/>
                                      <w:sz w:val="18"/>
                                    </w:rPr>
                                    <w:t>0.0043-</w:t>
                                  </w:r>
                                  <w:r>
                                    <w:rPr>
                                      <w:color w:val="181818"/>
                                      <w:spacing w:val="-5"/>
                                      <w:sz w:val="18"/>
                                    </w:rPr>
                                    <w:t>011</w:t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  <w:gridSpan w:val="2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98" w:lineRule="exact"/>
                                    <w:ind w:left="3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5"/>
                                      <w:sz w:val="18"/>
                                    </w:rPr>
                                    <w:t>1.3</w:t>
                                  </w:r>
                                </w:p>
                              </w:tc>
                              <w:tc>
                                <w:tcPr>
                                  <w:tcW w:w="769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98" w:lineRule="exact"/>
                                    <w:ind w:left="4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pacing w:val="-5"/>
                                      <w:sz w:val="18"/>
                                    </w:rPr>
                                    <w:t>1.3</w:t>
                                  </w:r>
                                </w:p>
                              </w:tc>
                              <w:tc>
                                <w:tcPr>
                                  <w:tcW w:w="2738" w:type="dxa"/>
                                  <w:gridSpan w:val="5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17" w:right="75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Corrosion</w:t>
                                  </w:r>
                                  <w:r>
                                    <w:rPr>
                                      <w:color w:val="181818"/>
                                      <w:spacing w:val="-8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color w:val="181818"/>
                                      <w:spacing w:val="-1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household</w:t>
                                  </w:r>
                                  <w:r>
                                    <w:rPr>
                                      <w:color w:val="181818"/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plumbing systems; erosion of natural deposits; </w:t>
                                  </w:r>
                                  <w:r>
                                    <w:rPr>
                                      <w:color w:val="010101"/>
                                      <w:sz w:val="18"/>
                                    </w:rPr>
                                    <w:t>leaching </w:t>
                                  </w:r>
                                  <w:r>
                                    <w:rPr>
                                      <w:color w:val="181818"/>
                                      <w:sz w:val="18"/>
                                    </w:rPr>
                                    <w:t>from wood </w:t>
                                  </w:r>
                                  <w:r>
                                    <w:rPr>
                                      <w:color w:val="181818"/>
                                      <w:spacing w:val="-2"/>
                                      <w:sz w:val="18"/>
                                    </w:rPr>
                                    <w:t>preservatives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46.097572pt;margin-top:78pt;width:552.4pt;height:646.7pt;mso-position-horizontal-relative:page;mso-position-vertical-relative:page;z-index:15728640" type="#_x0000_t202" id="docshape1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0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616"/>
                        <w:gridCol w:w="323"/>
                        <w:gridCol w:w="586"/>
                        <w:gridCol w:w="985"/>
                        <w:gridCol w:w="996"/>
                        <w:gridCol w:w="412"/>
                        <w:gridCol w:w="585"/>
                        <w:gridCol w:w="312"/>
                        <w:gridCol w:w="783"/>
                        <w:gridCol w:w="670"/>
                        <w:gridCol w:w="129"/>
                        <w:gridCol w:w="769"/>
                        <w:gridCol w:w="108"/>
                        <w:gridCol w:w="84"/>
                        <w:gridCol w:w="720"/>
                        <w:gridCol w:w="166"/>
                        <w:gridCol w:w="1660"/>
                      </w:tblGrid>
                      <w:tr>
                        <w:trPr>
                          <w:trHeight w:val="623" w:hRule="atLeast"/>
                        </w:trPr>
                        <w:tc>
                          <w:tcPr>
                            <w:tcW w:w="1939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254" w:lineRule="auto" w:before="88"/>
                              <w:ind w:left="109" w:hanging="1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181818"/>
                                <w:w w:val="105"/>
                                <w:sz w:val="17"/>
                              </w:rPr>
                              <w:t>Contaminant</w:t>
                            </w:r>
                            <w:r>
                              <w:rPr>
                                <w:b/>
                                <w:color w:val="181818"/>
                                <w:spacing w:val="-8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10101"/>
                                <w:w w:val="105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010101"/>
                                <w:spacing w:val="-11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181818"/>
                                <w:w w:val="105"/>
                                <w:sz w:val="17"/>
                              </w:rPr>
                              <w:t>Unit </w:t>
                            </w:r>
                            <w:r>
                              <w:rPr>
                                <w:b/>
                                <w:color w:val="010101"/>
                                <w:w w:val="105"/>
                                <w:sz w:val="17"/>
                              </w:rPr>
                              <w:t>of </w:t>
                            </w:r>
                            <w:r>
                              <w:rPr>
                                <w:b/>
                                <w:color w:val="181818"/>
                                <w:w w:val="105"/>
                                <w:sz w:val="17"/>
                              </w:rPr>
                              <w:t>Measurement</w:t>
                            </w:r>
                          </w:p>
                        </w:tc>
                        <w:tc>
                          <w:tcPr>
                            <w:tcW w:w="1571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254" w:lineRule="auto" w:before="88"/>
                              <w:ind w:left="122" w:firstLine="35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010101"/>
                                <w:w w:val="105"/>
                                <w:sz w:val="17"/>
                              </w:rPr>
                              <w:t>Dates </w:t>
                            </w:r>
                            <w:r>
                              <w:rPr>
                                <w:b/>
                                <w:color w:val="181818"/>
                                <w:w w:val="105"/>
                                <w:sz w:val="17"/>
                              </w:rPr>
                              <w:t>of sampling</w:t>
                            </w:r>
                            <w:r>
                              <w:rPr>
                                <w:b/>
                                <w:color w:val="181818"/>
                                <w:spacing w:val="-12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10101"/>
                                <w:w w:val="105"/>
                                <w:sz w:val="17"/>
                              </w:rPr>
                              <w:t>(mo/yr)</w:t>
                            </w:r>
                          </w:p>
                        </w:tc>
                        <w:tc>
                          <w:tcPr>
                            <w:tcW w:w="996" w:type="dxa"/>
                          </w:tcPr>
                          <w:p>
                            <w:pPr>
                              <w:pStyle w:val="TableParagraph"/>
                              <w:spacing w:line="178" w:lineRule="exact"/>
                              <w:ind w:left="27" w:right="11"/>
                              <w:jc w:val="center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181818"/>
                                <w:spacing w:val="-5"/>
                                <w:w w:val="105"/>
                                <w:sz w:val="17"/>
                              </w:rPr>
                              <w:t>MCL</w:t>
                            </w:r>
                          </w:p>
                          <w:p>
                            <w:pPr>
                              <w:pStyle w:val="TableParagraph"/>
                              <w:spacing w:before="11"/>
                              <w:ind w:left="27" w:right="14"/>
                              <w:jc w:val="center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181818"/>
                                <w:spacing w:val="-2"/>
                                <w:w w:val="105"/>
                                <w:sz w:val="17"/>
                              </w:rPr>
                              <w:t>Violation</w:t>
                            </w:r>
                          </w:p>
                          <w:p>
                            <w:pPr>
                              <w:pStyle w:val="TableParagraph"/>
                              <w:spacing w:before="15"/>
                              <w:ind w:left="27" w:right="30"/>
                              <w:jc w:val="center"/>
                              <w:rPr>
                                <w:rFonts w:ascii="Arial"/>
                                <w:b/>
                                <w:i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color w:val="181818"/>
                                <w:spacing w:val="-5"/>
                                <w:w w:val="110"/>
                                <w:sz w:val="17"/>
                              </w:rPr>
                              <w:t>YIN</w:t>
                            </w:r>
                          </w:p>
                        </w:tc>
                        <w:tc>
                          <w:tcPr>
                            <w:tcW w:w="997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254" w:lineRule="auto" w:before="88"/>
                              <w:ind w:left="189" w:firstLine="114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181818"/>
                                <w:spacing w:val="-4"/>
                                <w:w w:val="105"/>
                                <w:sz w:val="17"/>
                              </w:rPr>
                              <w:t>Level </w:t>
                            </w:r>
                            <w:r>
                              <w:rPr>
                                <w:b/>
                                <w:color w:val="010101"/>
                                <w:spacing w:val="-2"/>
                                <w:sz w:val="17"/>
                              </w:rPr>
                              <w:t>Detected</w:t>
                            </w:r>
                          </w:p>
                        </w:tc>
                        <w:tc>
                          <w:tcPr>
                            <w:tcW w:w="1765" w:type="dxa"/>
                            <w:gridSpan w:val="3"/>
                          </w:tcPr>
                          <w:p>
                            <w:pPr>
                              <w:pStyle w:val="TableParagraph"/>
                              <w:spacing w:before="189"/>
                              <w:ind w:left="254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010101"/>
                                <w:w w:val="105"/>
                                <w:sz w:val="17"/>
                              </w:rPr>
                              <w:t>Range</w:t>
                            </w:r>
                            <w:r>
                              <w:rPr>
                                <w:b/>
                                <w:color w:val="010101"/>
                                <w:spacing w:val="1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10101"/>
                                <w:w w:val="105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010101"/>
                                <w:spacing w:val="13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10101"/>
                                <w:spacing w:val="-2"/>
                                <w:w w:val="105"/>
                                <w:sz w:val="17"/>
                              </w:rPr>
                              <w:t>Results</w:t>
                            </w:r>
                          </w:p>
                        </w:tc>
                        <w:tc>
                          <w:tcPr>
                            <w:tcW w:w="1090" w:type="dxa"/>
                            <w:gridSpan w:val="4"/>
                          </w:tcPr>
                          <w:p>
                            <w:pPr>
                              <w:pStyle w:val="TableParagraph"/>
                              <w:spacing w:before="189"/>
                              <w:ind w:left="291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181818"/>
                                <w:spacing w:val="-4"/>
                                <w:w w:val="105"/>
                                <w:sz w:val="17"/>
                              </w:rPr>
                              <w:t>MCLG</w:t>
                            </w:r>
                          </w:p>
                        </w:tc>
                        <w:tc>
                          <w:tcPr>
                            <w:tcW w:w="720" w:type="dxa"/>
                          </w:tcPr>
                          <w:p>
                            <w:pPr>
                              <w:pStyle w:val="TableParagraph"/>
                              <w:spacing w:before="189"/>
                              <w:ind w:left="63" w:right="14"/>
                              <w:jc w:val="center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181818"/>
                                <w:spacing w:val="-5"/>
                                <w:w w:val="105"/>
                                <w:sz w:val="17"/>
                              </w:rPr>
                              <w:t>MCL</w:t>
                            </w:r>
                          </w:p>
                        </w:tc>
                        <w:tc>
                          <w:tcPr>
                            <w:tcW w:w="1826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254" w:lineRule="auto" w:before="88"/>
                              <w:ind w:left="348" w:hanging="55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181818"/>
                                <w:w w:val="105"/>
                                <w:sz w:val="17"/>
                              </w:rPr>
                              <w:t>Likely</w:t>
                            </w:r>
                            <w:r>
                              <w:rPr>
                                <w:b/>
                                <w:color w:val="181818"/>
                                <w:spacing w:val="-8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181818"/>
                                <w:w w:val="105"/>
                                <w:sz w:val="17"/>
                              </w:rPr>
                              <w:t>Source</w:t>
                            </w:r>
                            <w:r>
                              <w:rPr>
                                <w:b/>
                                <w:color w:val="181818"/>
                                <w:spacing w:val="-9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10101"/>
                                <w:w w:val="105"/>
                                <w:sz w:val="17"/>
                              </w:rPr>
                              <w:t>of </w:t>
                            </w:r>
                            <w:r>
                              <w:rPr>
                                <w:b/>
                                <w:color w:val="181818"/>
                                <w:spacing w:val="-2"/>
                                <w:w w:val="105"/>
                                <w:sz w:val="17"/>
                              </w:rPr>
                              <w:t>Contamination</w:t>
                            </w:r>
                          </w:p>
                        </w:tc>
                      </w:tr>
                      <w:tr>
                        <w:trPr>
                          <w:trHeight w:val="402" w:hRule="atLeast"/>
                        </w:trPr>
                        <w:tc>
                          <w:tcPr>
                            <w:tcW w:w="10904" w:type="dxa"/>
                            <w:gridSpan w:val="17"/>
                            <w:tcBorders>
                              <w:left w:val="nil"/>
                            </w:tcBorders>
                          </w:tcPr>
                          <w:p>
                            <w:pPr>
                              <w:pStyle w:val="TableParagraph"/>
                              <w:spacing w:before="29"/>
                              <w:ind w:left="118"/>
                              <w:rPr>
                                <w:b/>
                                <w:sz w:val="27"/>
                              </w:rPr>
                            </w:pPr>
                            <w:r>
                              <w:rPr>
                                <w:b/>
                                <w:color w:val="010101"/>
                                <w:sz w:val="27"/>
                              </w:rPr>
                              <w:t>Inorganic</w:t>
                            </w:r>
                            <w:r>
                              <w:rPr>
                                <w:b/>
                                <w:color w:val="010101"/>
                                <w:spacing w:val="38"/>
                                <w:sz w:val="2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10101"/>
                                <w:spacing w:val="-2"/>
                                <w:sz w:val="27"/>
                              </w:rPr>
                              <w:t>Contaminants</w:t>
                            </w:r>
                          </w:p>
                        </w:tc>
                      </w:tr>
                      <w:tr>
                        <w:trPr>
                          <w:trHeight w:val="1036" w:hRule="atLeast"/>
                        </w:trPr>
                        <w:tc>
                          <w:tcPr>
                            <w:tcW w:w="1939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79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58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z w:val="18"/>
                              </w:rPr>
                              <w:t>Arsenic</w:t>
                            </w:r>
                            <w:r>
                              <w:rPr>
                                <w:color w:val="181818"/>
                                <w:spacing w:val="-7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pacing w:val="-2"/>
                                <w:sz w:val="18"/>
                              </w:rPr>
                              <w:t>(ppb)</w:t>
                            </w:r>
                          </w:p>
                        </w:tc>
                        <w:tc>
                          <w:tcPr>
                            <w:tcW w:w="1571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185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45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z w:val="18"/>
                              </w:rPr>
                              <w:t>JUN</w:t>
                            </w:r>
                            <w:r>
                              <w:rPr>
                                <w:color w:val="181818"/>
                                <w:spacing w:val="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-</w:t>
                            </w:r>
                            <w:r>
                              <w:rPr>
                                <w:color w:val="181818"/>
                                <w:spacing w:val="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pacing w:val="-5"/>
                                <w:sz w:val="18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996" w:type="dxa"/>
                          </w:tcPr>
                          <w:p>
                            <w:pPr>
                              <w:pStyle w:val="TableParagraph"/>
                              <w:spacing w:before="185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7" w:right="10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10"/>
                                <w:w w:val="105"/>
                                <w:sz w:val="18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997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185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46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5"/>
                                <w:sz w:val="18"/>
                              </w:rPr>
                              <w:t>1.5</w:t>
                            </w:r>
                          </w:p>
                        </w:tc>
                        <w:tc>
                          <w:tcPr>
                            <w:tcW w:w="1765" w:type="dxa"/>
                            <w:gridSpan w:val="3"/>
                          </w:tcPr>
                          <w:p>
                            <w:pPr>
                              <w:pStyle w:val="TableParagraph"/>
                              <w:spacing w:before="185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586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z w:val="18"/>
                              </w:rPr>
                              <w:t>ND-</w:t>
                            </w:r>
                            <w:r>
                              <w:rPr>
                                <w:color w:val="181818"/>
                                <w:spacing w:val="4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pacing w:val="-5"/>
                                <w:sz w:val="18"/>
                              </w:rPr>
                              <w:t>1.5</w:t>
                            </w:r>
                          </w:p>
                        </w:tc>
                        <w:tc>
                          <w:tcPr>
                            <w:tcW w:w="1090" w:type="dxa"/>
                            <w:gridSpan w:val="4"/>
                          </w:tcPr>
                          <w:p>
                            <w:pPr>
                              <w:pStyle w:val="TableParagraph"/>
                              <w:spacing w:before="185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58" w:right="11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10"/>
                                <w:w w:val="105"/>
                                <w:sz w:val="18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20" w:type="dxa"/>
                          </w:tcPr>
                          <w:p>
                            <w:pPr>
                              <w:pStyle w:val="TableParagraph"/>
                              <w:spacing w:before="185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63" w:right="5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5"/>
                                <w:sz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826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181" w:lineRule="exact"/>
                              <w:ind w:left="55" w:right="22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z w:val="18"/>
                              </w:rPr>
                              <w:t>Erosion</w:t>
                            </w:r>
                            <w:r>
                              <w:rPr>
                                <w:color w:val="181818"/>
                                <w:spacing w:val="1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of</w:t>
                            </w:r>
                            <w:r>
                              <w:rPr>
                                <w:color w:val="181818"/>
                                <w:spacing w:val="-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010101"/>
                                <w:spacing w:val="-2"/>
                                <w:sz w:val="18"/>
                              </w:rPr>
                              <w:t>natural</w:t>
                            </w:r>
                          </w:p>
                          <w:p>
                            <w:pPr>
                              <w:pStyle w:val="TableParagraph"/>
                              <w:spacing w:before="4"/>
                              <w:ind w:left="55" w:right="1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z w:val="18"/>
                              </w:rPr>
                              <w:t>deposits;</w:t>
                            </w:r>
                            <w:r>
                              <w:rPr>
                                <w:color w:val="181818"/>
                                <w:spacing w:val="-9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runoff</w:t>
                            </w:r>
                            <w:r>
                              <w:rPr>
                                <w:color w:val="181818"/>
                                <w:spacing w:val="-8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from orchards;</w:t>
                            </w:r>
                            <w:r>
                              <w:rPr>
                                <w:color w:val="181818"/>
                                <w:spacing w:val="-1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010101"/>
                                <w:sz w:val="18"/>
                              </w:rPr>
                              <w:t>runoff</w:t>
                            </w:r>
                            <w:r>
                              <w:rPr>
                                <w:color w:val="010101"/>
                                <w:spacing w:val="-1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from glass and electronics production wastes</w:t>
                            </w:r>
                          </w:p>
                        </w:tc>
                      </w:tr>
                      <w:tr>
                        <w:trPr>
                          <w:trHeight w:val="1036" w:hRule="atLeast"/>
                        </w:trPr>
                        <w:tc>
                          <w:tcPr>
                            <w:tcW w:w="1939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181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156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z w:val="18"/>
                              </w:rPr>
                              <w:t>Barium</w:t>
                            </w:r>
                            <w:r>
                              <w:rPr>
                                <w:color w:val="181818"/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pacing w:val="-2"/>
                                <w:sz w:val="18"/>
                              </w:rPr>
                              <w:t>(ppm)</w:t>
                            </w:r>
                          </w:p>
                        </w:tc>
                        <w:tc>
                          <w:tcPr>
                            <w:tcW w:w="1571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181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45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z w:val="18"/>
                              </w:rPr>
                              <w:t>JUN</w:t>
                            </w:r>
                            <w:r>
                              <w:rPr>
                                <w:color w:val="181818"/>
                                <w:spacing w:val="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-</w:t>
                            </w:r>
                            <w:r>
                              <w:rPr>
                                <w:color w:val="181818"/>
                                <w:spacing w:val="-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pacing w:val="-5"/>
                                <w:sz w:val="18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996" w:type="dxa"/>
                          </w:tcPr>
                          <w:p>
                            <w:pPr>
                              <w:pStyle w:val="TableParagraph"/>
                              <w:rPr>
                                <w:rFonts w:ascii="Arial"/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1"/>
                              <w:rPr>
                                <w:rFonts w:ascii="Arial"/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27" w:right="15"/>
                              <w:jc w:val="center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181818"/>
                                <w:spacing w:val="-10"/>
                                <w:sz w:val="17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997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181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26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2"/>
                                <w:sz w:val="18"/>
                              </w:rPr>
                              <w:t>0.0046</w:t>
                            </w:r>
                          </w:p>
                        </w:tc>
                        <w:tc>
                          <w:tcPr>
                            <w:tcW w:w="1765" w:type="dxa"/>
                            <w:gridSpan w:val="3"/>
                          </w:tcPr>
                          <w:p>
                            <w:pPr>
                              <w:pStyle w:val="TableParagraph"/>
                              <w:spacing w:before="181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43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010101"/>
                                <w:w w:val="115"/>
                                <w:sz w:val="18"/>
                              </w:rPr>
                              <w:t>ND</w:t>
                            </w:r>
                            <w:r>
                              <w:rPr>
                                <w:color w:val="424242"/>
                                <w:w w:val="115"/>
                                <w:sz w:val="18"/>
                              </w:rPr>
                              <w:t>-</w:t>
                            </w:r>
                            <w:r>
                              <w:rPr>
                                <w:color w:val="181818"/>
                                <w:spacing w:val="-2"/>
                                <w:w w:val="115"/>
                                <w:sz w:val="18"/>
                              </w:rPr>
                              <w:t>0.0046</w:t>
                            </w:r>
                          </w:p>
                        </w:tc>
                        <w:tc>
                          <w:tcPr>
                            <w:tcW w:w="1090" w:type="dxa"/>
                            <w:gridSpan w:val="4"/>
                          </w:tcPr>
                          <w:p>
                            <w:pPr>
                              <w:pStyle w:val="TableParagraph"/>
                              <w:spacing w:before="181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58" w:right="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20" w:type="dxa"/>
                          </w:tcPr>
                          <w:p>
                            <w:pPr>
                              <w:pStyle w:val="TableParagraph"/>
                              <w:spacing w:before="181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63" w:right="14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826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182" w:lineRule="exact"/>
                              <w:ind w:left="55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z w:val="18"/>
                              </w:rPr>
                              <w:t>Discharge</w:t>
                            </w:r>
                            <w:r>
                              <w:rPr>
                                <w:color w:val="181818"/>
                                <w:spacing w:val="-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of</w:t>
                            </w:r>
                            <w:r>
                              <w:rPr>
                                <w:color w:val="181818"/>
                                <w:spacing w:val="-1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pacing w:val="-2"/>
                                <w:sz w:val="18"/>
                              </w:rPr>
                              <w:t>drilling</w:t>
                            </w:r>
                          </w:p>
                          <w:p>
                            <w:pPr>
                              <w:pStyle w:val="TableParagraph"/>
                              <w:spacing w:line="242" w:lineRule="auto"/>
                              <w:ind w:left="141" w:right="82" w:hanging="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z w:val="18"/>
                              </w:rPr>
                              <w:t>wastes</w:t>
                            </w:r>
                            <w:r>
                              <w:rPr>
                                <w:color w:val="424242"/>
                                <w:sz w:val="18"/>
                              </w:rPr>
                              <w:t>;</w:t>
                            </w:r>
                            <w:r>
                              <w:rPr>
                                <w:color w:val="424242"/>
                                <w:spacing w:val="-1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discharge from</w:t>
                            </w:r>
                            <w:r>
                              <w:rPr>
                                <w:color w:val="181818"/>
                                <w:spacing w:val="-9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010101"/>
                                <w:sz w:val="18"/>
                              </w:rPr>
                              <w:t>metal</w:t>
                            </w:r>
                            <w:r>
                              <w:rPr>
                                <w:color w:val="010101"/>
                                <w:spacing w:val="-7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010101"/>
                                <w:sz w:val="18"/>
                              </w:rPr>
                              <w:t>refineries</w:t>
                            </w:r>
                            <w:r>
                              <w:rPr>
                                <w:color w:val="313131"/>
                                <w:sz w:val="18"/>
                              </w:rPr>
                              <w:t>;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erosion of </w:t>
                            </w:r>
                            <w:r>
                              <w:rPr>
                                <w:color w:val="010101"/>
                                <w:sz w:val="18"/>
                              </w:rPr>
                              <w:t>natural</w:t>
                            </w:r>
                          </w:p>
                          <w:p>
                            <w:pPr>
                              <w:pStyle w:val="TableParagraph"/>
                              <w:spacing w:line="205" w:lineRule="exact"/>
                              <w:ind w:left="55" w:right="16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010101"/>
                                <w:spacing w:val="-2"/>
                                <w:sz w:val="18"/>
                              </w:rPr>
                              <w:t>deposits</w:t>
                            </w:r>
                          </w:p>
                        </w:tc>
                      </w:tr>
                      <w:tr>
                        <w:trPr>
                          <w:trHeight w:val="1657" w:hRule="atLeast"/>
                        </w:trPr>
                        <w:tc>
                          <w:tcPr>
                            <w:tcW w:w="1939" w:type="dxa"/>
                            <w:gridSpan w:val="2"/>
                          </w:tcPr>
                          <w:p>
                            <w:pPr>
                              <w:pStyle w:val="TableParagraph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81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66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2"/>
                                <w:sz w:val="18"/>
                              </w:rPr>
                              <w:t>Fluoride</w:t>
                            </w:r>
                            <w:r>
                              <w:rPr>
                                <w:color w:val="181818"/>
                                <w:spacing w:val="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pacing w:val="-2"/>
                                <w:sz w:val="18"/>
                              </w:rPr>
                              <w:t>(ppm)</w:t>
                            </w:r>
                          </w:p>
                        </w:tc>
                        <w:tc>
                          <w:tcPr>
                            <w:tcW w:w="1571" w:type="dxa"/>
                            <w:gridSpan w:val="2"/>
                          </w:tcPr>
                          <w:p>
                            <w:pPr>
                              <w:pStyle w:val="TableParagraph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81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45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z w:val="18"/>
                              </w:rPr>
                              <w:t>JUN</w:t>
                            </w:r>
                            <w:r>
                              <w:rPr>
                                <w:color w:val="181818"/>
                                <w:spacing w:val="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010101"/>
                                <w:sz w:val="18"/>
                              </w:rPr>
                              <w:t>-</w:t>
                            </w:r>
                            <w:r>
                              <w:rPr>
                                <w:color w:val="010101"/>
                                <w:spacing w:val="-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pacing w:val="-5"/>
                                <w:sz w:val="18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996" w:type="dxa"/>
                          </w:tcPr>
                          <w:p>
                            <w:pPr>
                              <w:pStyle w:val="TableParagraph"/>
                              <w:rPr>
                                <w:rFonts w:ascii="Arial"/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rFonts w:ascii="Arial"/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25"/>
                              <w:rPr>
                                <w:rFonts w:ascii="Arial"/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7" w:right="10"/>
                              <w:jc w:val="center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181818"/>
                                <w:spacing w:val="-10"/>
                                <w:sz w:val="17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997" w:type="dxa"/>
                            <w:gridSpan w:val="2"/>
                          </w:tcPr>
                          <w:p>
                            <w:pPr>
                              <w:pStyle w:val="TableParagraph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86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358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4"/>
                                <w:sz w:val="18"/>
                              </w:rPr>
                              <w:t>0.55</w:t>
                            </w:r>
                          </w:p>
                        </w:tc>
                        <w:tc>
                          <w:tcPr>
                            <w:tcW w:w="1765" w:type="dxa"/>
                            <w:gridSpan w:val="3"/>
                          </w:tcPr>
                          <w:p>
                            <w:pPr>
                              <w:pStyle w:val="TableParagraph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81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496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w w:val="115"/>
                                <w:sz w:val="18"/>
                              </w:rPr>
                              <w:t>0.45</w:t>
                            </w:r>
                            <w:r>
                              <w:rPr>
                                <w:color w:val="424242"/>
                                <w:w w:val="115"/>
                                <w:sz w:val="18"/>
                              </w:rPr>
                              <w:t>-</w:t>
                            </w:r>
                            <w:r>
                              <w:rPr>
                                <w:color w:val="181818"/>
                                <w:spacing w:val="-4"/>
                                <w:w w:val="120"/>
                                <w:sz w:val="18"/>
                              </w:rPr>
                              <w:t>0.55</w:t>
                            </w:r>
                          </w:p>
                        </w:tc>
                        <w:tc>
                          <w:tcPr>
                            <w:tcW w:w="1090" w:type="dxa"/>
                            <w:gridSpan w:val="4"/>
                          </w:tcPr>
                          <w:p>
                            <w:pPr>
                              <w:pStyle w:val="TableParagraph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81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58" w:right="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10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720" w:type="dxa"/>
                          </w:tcPr>
                          <w:p>
                            <w:pPr>
                              <w:pStyle w:val="TableParagraph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81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63" w:right="1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5"/>
                                <w:w w:val="105"/>
                                <w:sz w:val="18"/>
                              </w:rPr>
                              <w:t>4.0</w:t>
                            </w:r>
                          </w:p>
                        </w:tc>
                        <w:tc>
                          <w:tcPr>
                            <w:tcW w:w="1826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184" w:lineRule="exact"/>
                              <w:ind w:left="55" w:right="22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z w:val="18"/>
                              </w:rPr>
                              <w:t>Erosion</w:t>
                            </w:r>
                            <w:r>
                              <w:rPr>
                                <w:color w:val="181818"/>
                                <w:spacing w:val="1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of</w:t>
                            </w:r>
                            <w:r>
                              <w:rPr>
                                <w:color w:val="181818"/>
                                <w:spacing w:val="-2"/>
                                <w:sz w:val="18"/>
                              </w:rPr>
                              <w:t> natural</w:t>
                            </w:r>
                          </w:p>
                          <w:p>
                            <w:pPr>
                              <w:pStyle w:val="TableParagraph"/>
                              <w:spacing w:before="4"/>
                              <w:ind w:left="154" w:right="108" w:hanging="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010101"/>
                                <w:sz w:val="18"/>
                              </w:rPr>
                              <w:t>deposits</w:t>
                            </w:r>
                            <w:r>
                              <w:rPr>
                                <w:color w:val="313131"/>
                                <w:sz w:val="18"/>
                              </w:rPr>
                              <w:t>;</w:t>
                            </w:r>
                            <w:r>
                              <w:rPr>
                                <w:color w:val="313131"/>
                                <w:spacing w:val="-1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discharge from fertilizer and aluminum factories. Water</w:t>
                            </w:r>
                            <w:r>
                              <w:rPr>
                                <w:color w:val="181818"/>
                                <w:spacing w:val="-1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additive</w:t>
                            </w:r>
                            <w:r>
                              <w:rPr>
                                <w:color w:val="181818"/>
                                <w:spacing w:val="-8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which </w:t>
                            </w:r>
                            <w:r>
                              <w:rPr>
                                <w:color w:val="010101"/>
                                <w:spacing w:val="-2"/>
                                <w:sz w:val="18"/>
                              </w:rPr>
                              <w:t>promotes</w:t>
                            </w:r>
                            <w:r>
                              <w:rPr>
                                <w:color w:val="010101"/>
                                <w:spacing w:val="-1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pacing w:val="-2"/>
                                <w:sz w:val="18"/>
                              </w:rPr>
                              <w:t>strong</w:t>
                            </w:r>
                            <w:r>
                              <w:rPr>
                                <w:color w:val="181818"/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pacing w:val="-2"/>
                                <w:sz w:val="18"/>
                              </w:rPr>
                              <w:t>teeth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when at</w:t>
                            </w:r>
                            <w:r>
                              <w:rPr>
                                <w:color w:val="181818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color w:val="181818"/>
                                <w:spacing w:val="-1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optimum </w:t>
                            </w:r>
                            <w:r>
                              <w:rPr>
                                <w:color w:val="010101"/>
                                <w:sz w:val="18"/>
                              </w:rPr>
                              <w:t>level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of0.7</w:t>
                            </w:r>
                            <w:r>
                              <w:rPr>
                                <w:color w:val="181818"/>
                                <w:spacing w:val="4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010101"/>
                                <w:sz w:val="18"/>
                              </w:rPr>
                              <w:t>ppm</w:t>
                            </w:r>
                          </w:p>
                        </w:tc>
                      </w:tr>
                      <w:tr>
                        <w:trPr>
                          <w:trHeight w:val="1038" w:hRule="atLeast"/>
                        </w:trPr>
                        <w:tc>
                          <w:tcPr>
                            <w:tcW w:w="1939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86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08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z w:val="18"/>
                              </w:rPr>
                              <w:t>Nitrate</w:t>
                            </w:r>
                            <w:r>
                              <w:rPr>
                                <w:color w:val="181818"/>
                                <w:spacing w:val="-1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(as</w:t>
                            </w:r>
                            <w:r>
                              <w:rPr>
                                <w:color w:val="181818"/>
                                <w:spacing w:val="-1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Nitrogen) </w:t>
                            </w:r>
                            <w:r>
                              <w:rPr>
                                <w:color w:val="181818"/>
                                <w:spacing w:val="-2"/>
                                <w:sz w:val="18"/>
                              </w:rPr>
                              <w:t>(ppm)</w:t>
                            </w:r>
                          </w:p>
                        </w:tc>
                        <w:tc>
                          <w:tcPr>
                            <w:tcW w:w="1571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187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440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w w:val="120"/>
                                <w:sz w:val="18"/>
                              </w:rPr>
                              <w:t>APR</w:t>
                            </w:r>
                            <w:r>
                              <w:rPr>
                                <w:color w:val="424242"/>
                                <w:w w:val="120"/>
                                <w:sz w:val="18"/>
                              </w:rPr>
                              <w:t>-</w:t>
                            </w:r>
                            <w:r>
                              <w:rPr>
                                <w:color w:val="181818"/>
                                <w:spacing w:val="-5"/>
                                <w:w w:val="120"/>
                                <w:sz w:val="18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996" w:type="dxa"/>
                          </w:tcPr>
                          <w:p>
                            <w:pPr>
                              <w:pStyle w:val="TableParagraph"/>
                              <w:spacing w:before="187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30" w:right="3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10"/>
                                <w:sz w:val="18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997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187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310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2"/>
                                <w:sz w:val="18"/>
                              </w:rPr>
                              <w:t>0.026</w:t>
                            </w:r>
                          </w:p>
                        </w:tc>
                        <w:tc>
                          <w:tcPr>
                            <w:tcW w:w="1765" w:type="dxa"/>
                            <w:gridSpan w:val="3"/>
                          </w:tcPr>
                          <w:p>
                            <w:pPr>
                              <w:pStyle w:val="TableParagraph"/>
                              <w:spacing w:before="187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490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w w:val="115"/>
                                <w:sz w:val="18"/>
                              </w:rPr>
                              <w:t>ND</w:t>
                            </w:r>
                            <w:r>
                              <w:rPr>
                                <w:color w:val="424242"/>
                                <w:w w:val="115"/>
                                <w:sz w:val="18"/>
                              </w:rPr>
                              <w:t>-</w:t>
                            </w:r>
                            <w:r>
                              <w:rPr>
                                <w:color w:val="181818"/>
                                <w:spacing w:val="-4"/>
                                <w:w w:val="115"/>
                                <w:sz w:val="18"/>
                              </w:rPr>
                              <w:t>0</w:t>
                            </w:r>
                            <w:r>
                              <w:rPr>
                                <w:color w:val="313131"/>
                                <w:spacing w:val="-4"/>
                                <w:w w:val="115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181818"/>
                                <w:spacing w:val="-4"/>
                                <w:w w:val="115"/>
                                <w:sz w:val="18"/>
                              </w:rPr>
                              <w:t>026</w:t>
                            </w:r>
                          </w:p>
                        </w:tc>
                        <w:tc>
                          <w:tcPr>
                            <w:tcW w:w="1090" w:type="dxa"/>
                            <w:gridSpan w:val="4"/>
                          </w:tcPr>
                          <w:p>
                            <w:pPr>
                              <w:pStyle w:val="TableParagraph"/>
                              <w:spacing w:before="187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5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010101"/>
                                <w:spacing w:val="-5"/>
                                <w:sz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720" w:type="dxa"/>
                          </w:tcPr>
                          <w:p>
                            <w:pPr>
                              <w:pStyle w:val="TableParagraph"/>
                              <w:spacing w:before="187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63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010101"/>
                                <w:spacing w:val="-5"/>
                                <w:sz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826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188" w:lineRule="exact"/>
                              <w:ind w:left="55" w:right="1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z w:val="18"/>
                              </w:rPr>
                              <w:t>Runoff from</w:t>
                            </w:r>
                            <w:r>
                              <w:rPr>
                                <w:color w:val="181818"/>
                                <w:spacing w:val="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pacing w:val="-2"/>
                                <w:sz w:val="18"/>
                              </w:rPr>
                              <w:t>fertilizer</w:t>
                            </w:r>
                          </w:p>
                          <w:p>
                            <w:pPr>
                              <w:pStyle w:val="TableParagraph"/>
                              <w:ind w:left="168" w:right="129" w:firstLine="15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z w:val="18"/>
                              </w:rPr>
                              <w:t>use; </w:t>
                            </w:r>
                            <w:r>
                              <w:rPr>
                                <w:color w:val="010101"/>
                                <w:sz w:val="18"/>
                              </w:rPr>
                              <w:t>leaching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from septic</w:t>
                            </w:r>
                            <w:r>
                              <w:rPr>
                                <w:color w:val="181818"/>
                                <w:spacing w:val="-1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tanks,</w:t>
                            </w:r>
                            <w:r>
                              <w:rPr>
                                <w:color w:val="181818"/>
                                <w:spacing w:val="-1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sewage; erosion of </w:t>
                            </w:r>
                            <w:r>
                              <w:rPr>
                                <w:color w:val="010101"/>
                                <w:sz w:val="18"/>
                              </w:rPr>
                              <w:t>natural </w:t>
                            </w:r>
                            <w:r>
                              <w:rPr>
                                <w:color w:val="181818"/>
                                <w:spacing w:val="-2"/>
                                <w:sz w:val="18"/>
                              </w:rPr>
                              <w:t>deposits</w:t>
                            </w:r>
                          </w:p>
                        </w:tc>
                      </w:tr>
                      <w:tr>
                        <w:trPr>
                          <w:trHeight w:val="412" w:hRule="atLeast"/>
                        </w:trPr>
                        <w:tc>
                          <w:tcPr>
                            <w:tcW w:w="1939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81"/>
                              <w:ind w:left="109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z w:val="18"/>
                              </w:rPr>
                              <w:t>Sodium</w:t>
                            </w:r>
                            <w:r>
                              <w:rPr>
                                <w:color w:val="181818"/>
                                <w:spacing w:val="-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pacing w:val="-4"/>
                                <w:sz w:val="18"/>
                              </w:rPr>
                              <w:t>(ppm)</w:t>
                            </w:r>
                          </w:p>
                        </w:tc>
                        <w:tc>
                          <w:tcPr>
                            <w:tcW w:w="1571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81"/>
                              <w:ind w:left="45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z w:val="18"/>
                              </w:rPr>
                              <w:t>JUN</w:t>
                            </w:r>
                            <w:r>
                              <w:rPr>
                                <w:color w:val="181818"/>
                                <w:spacing w:val="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-</w:t>
                            </w:r>
                            <w:r>
                              <w:rPr>
                                <w:color w:val="181818"/>
                                <w:spacing w:val="-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pacing w:val="-5"/>
                                <w:sz w:val="18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996" w:type="dxa"/>
                          </w:tcPr>
                          <w:p>
                            <w:pPr>
                              <w:pStyle w:val="TableParagraph"/>
                              <w:spacing w:before="86"/>
                              <w:ind w:left="30" w:right="3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10"/>
                                <w:sz w:val="18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997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86"/>
                              <w:ind w:left="35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4"/>
                                <w:sz w:val="18"/>
                              </w:rPr>
                              <w:t>69.2</w:t>
                            </w:r>
                          </w:p>
                        </w:tc>
                        <w:tc>
                          <w:tcPr>
                            <w:tcW w:w="1765" w:type="dxa"/>
                            <w:gridSpan w:val="3"/>
                          </w:tcPr>
                          <w:p>
                            <w:pPr>
                              <w:pStyle w:val="TableParagraph"/>
                              <w:spacing w:before="81"/>
                              <w:ind w:left="493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w w:val="115"/>
                                <w:sz w:val="18"/>
                              </w:rPr>
                              <w:t>55.1</w:t>
                            </w:r>
                            <w:r>
                              <w:rPr>
                                <w:color w:val="424242"/>
                                <w:w w:val="115"/>
                                <w:sz w:val="18"/>
                              </w:rPr>
                              <w:t>-</w:t>
                            </w:r>
                            <w:r>
                              <w:rPr>
                                <w:color w:val="181818"/>
                                <w:spacing w:val="-4"/>
                                <w:w w:val="120"/>
                                <w:sz w:val="18"/>
                              </w:rPr>
                              <w:t>69.2</w:t>
                            </w:r>
                          </w:p>
                        </w:tc>
                        <w:tc>
                          <w:tcPr>
                            <w:tcW w:w="1090" w:type="dxa"/>
                            <w:gridSpan w:val="4"/>
                          </w:tcPr>
                          <w:p>
                            <w:pPr>
                              <w:pStyle w:val="TableParagraph"/>
                              <w:spacing w:before="86"/>
                              <w:ind w:left="412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5"/>
                                <w:sz w:val="18"/>
                              </w:rPr>
                              <w:t>N</w:t>
                            </w:r>
                            <w:r>
                              <w:rPr>
                                <w:color w:val="424242"/>
                                <w:spacing w:val="-5"/>
                                <w:sz w:val="18"/>
                              </w:rPr>
                              <w:t>/</w:t>
                            </w:r>
                            <w:r>
                              <w:rPr>
                                <w:color w:val="181818"/>
                                <w:spacing w:val="-5"/>
                                <w:sz w:val="18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720" w:type="dxa"/>
                          </w:tcPr>
                          <w:p>
                            <w:pPr>
                              <w:pStyle w:val="TableParagraph"/>
                              <w:spacing w:before="86"/>
                              <w:ind w:left="63" w:right="3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010101"/>
                                <w:spacing w:val="-5"/>
                                <w:sz w:val="18"/>
                              </w:rPr>
                              <w:t>160</w:t>
                            </w:r>
                          </w:p>
                        </w:tc>
                        <w:tc>
                          <w:tcPr>
                            <w:tcW w:w="1826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187" w:lineRule="exact"/>
                              <w:ind w:left="199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z w:val="18"/>
                              </w:rPr>
                              <w:t>Salt</w:t>
                            </w:r>
                            <w:r>
                              <w:rPr>
                                <w:color w:val="181818"/>
                                <w:spacing w:val="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water</w:t>
                            </w:r>
                            <w:r>
                              <w:rPr>
                                <w:color w:val="181818"/>
                                <w:spacing w:val="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010101"/>
                                <w:spacing w:val="-2"/>
                                <w:sz w:val="18"/>
                              </w:rPr>
                              <w:t>intrusion</w:t>
                            </w:r>
                            <w:r>
                              <w:rPr>
                                <w:color w:val="424242"/>
                                <w:spacing w:val="-2"/>
                                <w:sz w:val="18"/>
                              </w:rPr>
                              <w:t>,</w:t>
                            </w:r>
                          </w:p>
                          <w:p>
                            <w:pPr>
                              <w:pStyle w:val="TableParagraph"/>
                              <w:spacing w:line="205" w:lineRule="exact"/>
                              <w:ind w:left="27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010101"/>
                                <w:sz w:val="18"/>
                              </w:rPr>
                              <w:t>leaching</w:t>
                            </w:r>
                            <w:r>
                              <w:rPr>
                                <w:color w:val="010101"/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from</w:t>
                            </w:r>
                            <w:r>
                              <w:rPr>
                                <w:color w:val="181818"/>
                                <w:spacing w:val="-7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pacing w:val="-4"/>
                                <w:sz w:val="18"/>
                              </w:rPr>
                              <w:t>soil</w:t>
                            </w:r>
                          </w:p>
                        </w:tc>
                      </w:tr>
                      <w:tr>
                        <w:trPr>
                          <w:trHeight w:val="323" w:hRule="atLeast"/>
                        </w:trPr>
                        <w:tc>
                          <w:tcPr>
                            <w:tcW w:w="4918" w:type="dxa"/>
                            <w:gridSpan w:val="6"/>
                          </w:tcPr>
                          <w:p>
                            <w:pPr>
                              <w:pStyle w:val="TableParagraph"/>
                              <w:spacing w:line="303" w:lineRule="exact"/>
                              <w:ind w:left="107"/>
                              <w:rPr>
                                <w:b/>
                                <w:sz w:val="27"/>
                              </w:rPr>
                            </w:pPr>
                            <w:r>
                              <w:rPr>
                                <w:b/>
                                <w:color w:val="010101"/>
                                <w:w w:val="105"/>
                                <w:sz w:val="27"/>
                              </w:rPr>
                              <w:t>Stage</w:t>
                            </w:r>
                            <w:r>
                              <w:rPr>
                                <w:b/>
                                <w:color w:val="010101"/>
                                <w:spacing w:val="-18"/>
                                <w:w w:val="105"/>
                                <w:sz w:val="2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10101"/>
                                <w:w w:val="105"/>
                                <w:sz w:val="27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010101"/>
                                <w:spacing w:val="-18"/>
                                <w:w w:val="105"/>
                                <w:sz w:val="2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10101"/>
                                <w:w w:val="105"/>
                                <w:sz w:val="27"/>
                              </w:rPr>
                              <w:t>Disinfectants</w:t>
                            </w:r>
                            <w:r>
                              <w:rPr>
                                <w:b/>
                                <w:color w:val="010101"/>
                                <w:spacing w:val="-7"/>
                                <w:w w:val="105"/>
                                <w:sz w:val="2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10101"/>
                                <w:w w:val="105"/>
                                <w:sz w:val="2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010101"/>
                                <w:spacing w:val="-17"/>
                                <w:w w:val="105"/>
                                <w:sz w:val="2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10101"/>
                                <w:w w:val="105"/>
                                <w:sz w:val="27"/>
                              </w:rPr>
                              <w:t>Disinfection</w:t>
                            </w:r>
                            <w:r>
                              <w:rPr>
                                <w:b/>
                                <w:color w:val="010101"/>
                                <w:spacing w:val="-16"/>
                                <w:w w:val="105"/>
                                <w:sz w:val="2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10101"/>
                                <w:spacing w:val="-10"/>
                                <w:w w:val="105"/>
                                <w:sz w:val="27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5986" w:type="dxa"/>
                            <w:gridSpan w:val="11"/>
                          </w:tcPr>
                          <w:p>
                            <w:pPr>
                              <w:pStyle w:val="TableParagraph"/>
                              <w:spacing w:line="303" w:lineRule="exact"/>
                              <w:ind w:left="114"/>
                              <w:rPr>
                                <w:b/>
                                <w:sz w:val="27"/>
                              </w:rPr>
                            </w:pPr>
                            <w:r>
                              <w:rPr>
                                <w:b/>
                                <w:color w:val="010101"/>
                                <w:sz w:val="27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10101"/>
                                <w:spacing w:val="-2"/>
                                <w:sz w:val="27"/>
                              </w:rPr>
                              <w:t>Products</w:t>
                            </w:r>
                          </w:p>
                        </w:tc>
                      </w:tr>
                      <w:tr>
                        <w:trPr>
                          <w:trHeight w:val="623" w:hRule="atLeast"/>
                        </w:trPr>
                        <w:tc>
                          <w:tcPr>
                            <w:tcW w:w="1939" w:type="dxa"/>
                            <w:gridSpan w:val="2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54" w:lineRule="auto"/>
                              <w:ind w:left="111" w:hanging="1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010101"/>
                                <w:w w:val="105"/>
                                <w:sz w:val="17"/>
                              </w:rPr>
                              <w:t>Disinfectant or </w:t>
                            </w:r>
                            <w:r>
                              <w:rPr>
                                <w:b/>
                                <w:color w:val="181818"/>
                                <w:w w:val="105"/>
                                <w:sz w:val="17"/>
                              </w:rPr>
                              <w:t>Contaminant</w:t>
                            </w:r>
                            <w:r>
                              <w:rPr>
                                <w:b/>
                                <w:color w:val="181818"/>
                                <w:spacing w:val="-11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10101"/>
                                <w:w w:val="105"/>
                                <w:sz w:val="17"/>
                              </w:rPr>
                              <w:t>and</w:t>
                            </w:r>
                          </w:p>
                          <w:p>
                            <w:pPr>
                              <w:pStyle w:val="TableParagraph"/>
                              <w:spacing w:line="193" w:lineRule="exact"/>
                              <w:ind w:left="124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181818"/>
                                <w:w w:val="105"/>
                                <w:sz w:val="17"/>
                              </w:rPr>
                              <w:t>Unit</w:t>
                            </w:r>
                            <w:r>
                              <w:rPr>
                                <w:b/>
                                <w:color w:val="181818"/>
                                <w:spacing w:val="-2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10101"/>
                                <w:w w:val="105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010101"/>
                                <w:spacing w:val="-7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181818"/>
                                <w:spacing w:val="-2"/>
                                <w:w w:val="105"/>
                                <w:sz w:val="17"/>
                              </w:rPr>
                              <w:t>Measurement</w:t>
                            </w:r>
                          </w:p>
                        </w:tc>
                        <w:tc>
                          <w:tcPr>
                            <w:tcW w:w="1571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254" w:lineRule="auto"/>
                              <w:ind w:left="530" w:hanging="40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010101"/>
                                <w:w w:val="105"/>
                                <w:sz w:val="17"/>
                              </w:rPr>
                              <w:t>Dates</w:t>
                            </w:r>
                            <w:r>
                              <w:rPr>
                                <w:b/>
                                <w:color w:val="010101"/>
                                <w:spacing w:val="-12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10101"/>
                                <w:w w:val="105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010101"/>
                                <w:spacing w:val="-11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181818"/>
                                <w:w w:val="105"/>
                                <w:sz w:val="17"/>
                              </w:rPr>
                              <w:t>sampling </w:t>
                            </w:r>
                            <w:r>
                              <w:rPr>
                                <w:b/>
                                <w:color w:val="010101"/>
                                <w:spacing w:val="-2"/>
                                <w:w w:val="105"/>
                                <w:sz w:val="17"/>
                              </w:rPr>
                              <w:t>(mo/yr)</w:t>
                            </w:r>
                          </w:p>
                        </w:tc>
                        <w:tc>
                          <w:tcPr>
                            <w:tcW w:w="1408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254" w:lineRule="auto"/>
                              <w:ind w:left="181" w:right="93"/>
                              <w:jc w:val="center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181818"/>
                                <w:spacing w:val="-2"/>
                                <w:w w:val="110"/>
                                <w:sz w:val="17"/>
                              </w:rPr>
                              <w:t>MCLor </w:t>
                            </w:r>
                            <w:r>
                              <w:rPr>
                                <w:b/>
                                <w:color w:val="181818"/>
                                <w:spacing w:val="-4"/>
                                <w:w w:val="110"/>
                                <w:sz w:val="17"/>
                              </w:rPr>
                              <w:t>MRDL</w:t>
                            </w:r>
                          </w:p>
                          <w:p>
                            <w:pPr>
                              <w:pStyle w:val="TableParagraph"/>
                              <w:spacing w:line="193" w:lineRule="exact"/>
                              <w:ind w:left="181" w:right="96"/>
                              <w:jc w:val="center"/>
                              <w:rPr>
                                <w:rFonts w:ascii="Arial"/>
                                <w:b/>
                                <w:i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181818"/>
                                <w:spacing w:val="-2"/>
                                <w:w w:val="105"/>
                                <w:sz w:val="17"/>
                              </w:rPr>
                              <w:t>Violation</w:t>
                            </w:r>
                            <w:r>
                              <w:rPr>
                                <w:b/>
                                <w:color w:val="181818"/>
                                <w:spacing w:val="1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color w:val="181818"/>
                                <w:spacing w:val="-5"/>
                                <w:w w:val="105"/>
                                <w:sz w:val="17"/>
                              </w:rPr>
                              <w:t>YIN</w:t>
                            </w:r>
                          </w:p>
                        </w:tc>
                        <w:tc>
                          <w:tcPr>
                            <w:tcW w:w="897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254" w:lineRule="auto"/>
                              <w:ind w:left="123" w:firstLine="12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181818"/>
                                <w:spacing w:val="-2"/>
                                <w:w w:val="105"/>
                                <w:sz w:val="17"/>
                              </w:rPr>
                              <w:t>Level </w:t>
                            </w:r>
                            <w:r>
                              <w:rPr>
                                <w:b/>
                                <w:color w:val="010101"/>
                                <w:spacing w:val="-2"/>
                                <w:w w:val="105"/>
                                <w:sz w:val="17"/>
                              </w:rPr>
                              <w:t>Detected</w:t>
                            </w:r>
                          </w:p>
                        </w:tc>
                        <w:tc>
                          <w:tcPr>
                            <w:tcW w:w="1453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254" w:lineRule="auto"/>
                              <w:ind w:left="461" w:hanging="6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010101"/>
                                <w:w w:val="105"/>
                                <w:sz w:val="17"/>
                              </w:rPr>
                              <w:t>Range</w:t>
                            </w:r>
                            <w:r>
                              <w:rPr>
                                <w:b/>
                                <w:color w:val="010101"/>
                                <w:spacing w:val="-12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10101"/>
                                <w:w w:val="105"/>
                                <w:sz w:val="17"/>
                              </w:rPr>
                              <w:t>of </w:t>
                            </w:r>
                            <w:r>
                              <w:rPr>
                                <w:b/>
                                <w:color w:val="010101"/>
                                <w:spacing w:val="-2"/>
                                <w:w w:val="105"/>
                                <w:sz w:val="17"/>
                              </w:rPr>
                              <w:t>Results</w:t>
                            </w:r>
                          </w:p>
                        </w:tc>
                        <w:tc>
                          <w:tcPr>
                            <w:tcW w:w="1006" w:type="dxa"/>
                            <w:gridSpan w:val="3"/>
                          </w:tcPr>
                          <w:p>
                            <w:pPr>
                              <w:pStyle w:val="TableParagraph"/>
                              <w:spacing w:line="254" w:lineRule="auto"/>
                              <w:ind w:left="162" w:hanging="44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181818"/>
                                <w:w w:val="105"/>
                                <w:sz w:val="17"/>
                              </w:rPr>
                              <w:t>MCLG</w:t>
                            </w:r>
                            <w:r>
                              <w:rPr>
                                <w:b/>
                                <w:color w:val="181818"/>
                                <w:spacing w:val="-8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10101"/>
                                <w:w w:val="105"/>
                                <w:sz w:val="17"/>
                              </w:rPr>
                              <w:t>or </w:t>
                            </w:r>
                            <w:r>
                              <w:rPr>
                                <w:b/>
                                <w:color w:val="181818"/>
                                <w:spacing w:val="-4"/>
                                <w:w w:val="105"/>
                                <w:sz w:val="17"/>
                              </w:rPr>
                              <w:t>MRDLG</w:t>
                            </w:r>
                          </w:p>
                        </w:tc>
                        <w:tc>
                          <w:tcPr>
                            <w:tcW w:w="970" w:type="dxa"/>
                            <w:gridSpan w:val="3"/>
                          </w:tcPr>
                          <w:p>
                            <w:pPr>
                              <w:pStyle w:val="TableParagraph"/>
                              <w:spacing w:line="254" w:lineRule="auto"/>
                              <w:ind w:left="218" w:hanging="44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181818"/>
                                <w:spacing w:val="-2"/>
                                <w:w w:val="110"/>
                                <w:sz w:val="17"/>
                              </w:rPr>
                              <w:t>MCLor </w:t>
                            </w:r>
                            <w:r>
                              <w:rPr>
                                <w:b/>
                                <w:color w:val="181818"/>
                                <w:spacing w:val="-4"/>
                                <w:w w:val="110"/>
                                <w:sz w:val="17"/>
                              </w:rPr>
                              <w:t>MRDL</w:t>
                            </w:r>
                          </w:p>
                        </w:tc>
                        <w:tc>
                          <w:tcPr>
                            <w:tcW w:w="1660" w:type="dxa"/>
                          </w:tcPr>
                          <w:p>
                            <w:pPr>
                              <w:pStyle w:val="TableParagraph"/>
                              <w:spacing w:line="254" w:lineRule="auto"/>
                              <w:ind w:left="119" w:hanging="2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181818"/>
                                <w:w w:val="105"/>
                                <w:sz w:val="17"/>
                              </w:rPr>
                              <w:t>Likely</w:t>
                            </w:r>
                            <w:r>
                              <w:rPr>
                                <w:b/>
                                <w:color w:val="181818"/>
                                <w:spacing w:val="-8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181818"/>
                                <w:w w:val="105"/>
                                <w:sz w:val="17"/>
                              </w:rPr>
                              <w:t>Source</w:t>
                            </w:r>
                            <w:r>
                              <w:rPr>
                                <w:b/>
                                <w:color w:val="181818"/>
                                <w:spacing w:val="-9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10101"/>
                                <w:w w:val="105"/>
                                <w:sz w:val="17"/>
                              </w:rPr>
                              <w:t>of </w:t>
                            </w:r>
                            <w:r>
                              <w:rPr>
                                <w:b/>
                                <w:color w:val="010101"/>
                                <w:spacing w:val="-2"/>
                                <w:w w:val="105"/>
                                <w:sz w:val="17"/>
                              </w:rPr>
                              <w:t>Contamination</w:t>
                            </w:r>
                          </w:p>
                        </w:tc>
                      </w:tr>
                      <w:tr>
                        <w:trPr>
                          <w:trHeight w:val="417" w:hRule="atLeast"/>
                        </w:trPr>
                        <w:tc>
                          <w:tcPr>
                            <w:tcW w:w="1939" w:type="dxa"/>
                            <w:gridSpan w:val="2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85"/>
                              <w:ind w:left="112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z w:val="18"/>
                              </w:rPr>
                              <w:t>Chlorine</w:t>
                            </w:r>
                            <w:r>
                              <w:rPr>
                                <w:color w:val="181818"/>
                                <w:spacing w:val="-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(ppm)-Stage</w:t>
                            </w:r>
                            <w:r>
                              <w:rPr>
                                <w:color w:val="181818"/>
                                <w:spacing w:val="1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010101"/>
                                <w:spacing w:val="-10"/>
                                <w:sz w:val="18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1571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90"/>
                              <w:ind w:left="19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z w:val="18"/>
                              </w:rPr>
                              <w:t>JAN </w:t>
                            </w:r>
                            <w:r>
                              <w:rPr>
                                <w:color w:val="010101"/>
                                <w:sz w:val="18"/>
                              </w:rPr>
                              <w:t>-</w:t>
                            </w:r>
                            <w:r>
                              <w:rPr>
                                <w:color w:val="010101"/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DEC</w:t>
                            </w:r>
                            <w:r>
                              <w:rPr>
                                <w:color w:val="181818"/>
                                <w:spacing w:val="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pacing w:val="-4"/>
                                <w:sz w:val="18"/>
                              </w:rPr>
                              <w:t>2025</w:t>
                            </w:r>
                          </w:p>
                        </w:tc>
                        <w:tc>
                          <w:tcPr>
                            <w:tcW w:w="1408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90"/>
                              <w:ind w:left="183" w:right="93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10"/>
                                <w:sz w:val="18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897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85"/>
                              <w:ind w:left="4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5"/>
                                <w:sz w:val="18"/>
                              </w:rPr>
                              <w:t>0.3</w:t>
                            </w:r>
                          </w:p>
                        </w:tc>
                        <w:tc>
                          <w:tcPr>
                            <w:tcW w:w="1453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85"/>
                              <w:ind w:left="395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2"/>
                                <w:sz w:val="18"/>
                              </w:rPr>
                              <w:t>0.25-</w:t>
                            </w:r>
                            <w:r>
                              <w:rPr>
                                <w:color w:val="181818"/>
                                <w:spacing w:val="-4"/>
                                <w:sz w:val="18"/>
                              </w:rPr>
                              <w:t>0.33</w:t>
                            </w:r>
                          </w:p>
                        </w:tc>
                        <w:tc>
                          <w:tcPr>
                            <w:tcW w:w="1006" w:type="dxa"/>
                            <w:gridSpan w:val="3"/>
                          </w:tcPr>
                          <w:p>
                            <w:pPr>
                              <w:pStyle w:val="TableParagraph"/>
                              <w:spacing w:line="189" w:lineRule="exact"/>
                              <w:ind w:left="109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2"/>
                                <w:sz w:val="18"/>
                              </w:rPr>
                              <w:t>MRDLG</w:t>
                            </w:r>
                          </w:p>
                          <w:p>
                            <w:pPr>
                              <w:pStyle w:val="TableParagraph"/>
                              <w:spacing w:line="204" w:lineRule="exact"/>
                              <w:ind w:left="109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24242"/>
                                <w:spacing w:val="-5"/>
                                <w:w w:val="125"/>
                                <w:sz w:val="18"/>
                              </w:rPr>
                              <w:t>=</w:t>
                            </w:r>
                            <w:r>
                              <w:rPr>
                                <w:color w:val="181818"/>
                                <w:spacing w:val="-5"/>
                                <w:w w:val="125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970" w:type="dxa"/>
                            <w:gridSpan w:val="3"/>
                          </w:tcPr>
                          <w:p>
                            <w:pPr>
                              <w:pStyle w:val="TableParagraph"/>
                              <w:spacing w:line="186" w:lineRule="exact"/>
                              <w:ind w:left="98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2"/>
                                <w:w w:val="105"/>
                                <w:sz w:val="18"/>
                              </w:rPr>
                              <w:t>MRDL</w:t>
                            </w:r>
                            <w:r>
                              <w:rPr>
                                <w:color w:val="424242"/>
                                <w:spacing w:val="-2"/>
                                <w:w w:val="105"/>
                                <w:sz w:val="18"/>
                              </w:rPr>
                              <w:t>=</w:t>
                            </w:r>
                          </w:p>
                          <w:p>
                            <w:pPr>
                              <w:pStyle w:val="TableParagraph"/>
                              <w:spacing w:line="206" w:lineRule="exact" w:before="4"/>
                              <w:ind w:left="98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010101"/>
                                <w:spacing w:val="-5"/>
                                <w:w w:val="105"/>
                                <w:sz w:val="18"/>
                              </w:rPr>
                              <w:t>4.0</w:t>
                            </w:r>
                          </w:p>
                        </w:tc>
                        <w:tc>
                          <w:tcPr>
                            <w:tcW w:w="1660" w:type="dxa"/>
                          </w:tcPr>
                          <w:p>
                            <w:pPr>
                              <w:pStyle w:val="TableParagraph"/>
                              <w:spacing w:line="191" w:lineRule="exact"/>
                              <w:ind w:left="124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z w:val="18"/>
                              </w:rPr>
                              <w:t>Water</w:t>
                            </w:r>
                            <w:r>
                              <w:rPr>
                                <w:color w:val="181818"/>
                                <w:spacing w:val="-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additive</w:t>
                            </w:r>
                            <w:r>
                              <w:rPr>
                                <w:color w:val="181818"/>
                                <w:spacing w:val="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010101"/>
                                <w:spacing w:val="-4"/>
                                <w:sz w:val="18"/>
                              </w:rPr>
                              <w:t>used</w:t>
                            </w:r>
                          </w:p>
                          <w:p>
                            <w:pPr>
                              <w:pStyle w:val="TableParagraph"/>
                              <w:spacing w:line="206" w:lineRule="exact"/>
                              <w:ind w:left="124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010101"/>
                                <w:sz w:val="18"/>
                              </w:rPr>
                              <w:t>to</w:t>
                            </w:r>
                            <w:r>
                              <w:rPr>
                                <w:color w:val="010101"/>
                                <w:spacing w:val="-8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control </w:t>
                            </w:r>
                            <w:r>
                              <w:rPr>
                                <w:color w:val="181818"/>
                                <w:spacing w:val="-2"/>
                                <w:sz w:val="18"/>
                              </w:rPr>
                              <w:t>microbes</w:t>
                            </w:r>
                          </w:p>
                        </w:tc>
                      </w:tr>
                      <w:tr>
                        <w:trPr>
                          <w:trHeight w:val="721" w:hRule="atLeast"/>
                        </w:trPr>
                        <w:tc>
                          <w:tcPr>
                            <w:tcW w:w="1939" w:type="dxa"/>
                            <w:gridSpan w:val="2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33"/>
                              <w:ind w:left="120" w:right="523" w:firstLine="3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z w:val="18"/>
                              </w:rPr>
                              <w:t>Haloacetic</w:t>
                            </w:r>
                            <w:r>
                              <w:rPr>
                                <w:color w:val="181818"/>
                                <w:spacing w:val="-8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Acids (HAAS) (ppb)</w:t>
                            </w:r>
                          </w:p>
                        </w:tc>
                        <w:tc>
                          <w:tcPr>
                            <w:tcW w:w="1571" w:type="dxa"/>
                            <w:gridSpan w:val="2"/>
                            <w:tcBorders>
                              <w:lef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32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418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z w:val="18"/>
                              </w:rPr>
                              <w:t>AUG</w:t>
                            </w:r>
                            <w:r>
                              <w:rPr>
                                <w:color w:val="181818"/>
                                <w:spacing w:val="-8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pacing w:val="-4"/>
                                <w:sz w:val="18"/>
                              </w:rPr>
                              <w:t>2025</w:t>
                            </w:r>
                          </w:p>
                        </w:tc>
                        <w:tc>
                          <w:tcPr>
                            <w:tcW w:w="1408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32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81" w:right="105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10"/>
                                <w:sz w:val="18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897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32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48" w:right="12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010101"/>
                                <w:spacing w:val="-5"/>
                                <w:sz w:val="18"/>
                              </w:rPr>
                              <w:t>1.9</w:t>
                            </w:r>
                          </w:p>
                        </w:tc>
                        <w:tc>
                          <w:tcPr>
                            <w:tcW w:w="1453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232"/>
                              <w:ind w:left="42" w:right="32"/>
                              <w:jc w:val="center"/>
                              <w:rPr>
                                <w:rFonts w:ascii="Courier New"/>
                                <w:i/>
                                <w:sz w:val="21"/>
                              </w:rPr>
                            </w:pPr>
                            <w:r>
                              <w:rPr>
                                <w:rFonts w:ascii="Courier New"/>
                                <w:i/>
                                <w:color w:val="181818"/>
                                <w:spacing w:val="-5"/>
                                <w:w w:val="90"/>
                                <w:sz w:val="21"/>
                              </w:rPr>
                              <w:t>N</w:t>
                            </w:r>
                            <w:r>
                              <w:rPr>
                                <w:rFonts w:ascii="Courier New"/>
                                <w:i/>
                                <w:color w:val="424242"/>
                                <w:spacing w:val="-5"/>
                                <w:w w:val="90"/>
                                <w:sz w:val="21"/>
                              </w:rPr>
                              <w:t>I</w:t>
                            </w:r>
                            <w:r>
                              <w:rPr>
                                <w:rFonts w:ascii="Courier New"/>
                                <w:i/>
                                <w:color w:val="181818"/>
                                <w:spacing w:val="-5"/>
                                <w:w w:val="90"/>
                                <w:sz w:val="21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1006" w:type="dxa"/>
                            <w:gridSpan w:val="3"/>
                          </w:tcPr>
                          <w:p>
                            <w:pPr>
                              <w:pStyle w:val="TableParagraph"/>
                              <w:spacing w:before="232"/>
                              <w:ind w:left="360"/>
                              <w:rPr>
                                <w:rFonts w:ascii="Courier New"/>
                                <w:i/>
                                <w:sz w:val="21"/>
                              </w:rPr>
                            </w:pPr>
                            <w:r>
                              <w:rPr>
                                <w:rFonts w:ascii="Courier New"/>
                                <w:i/>
                                <w:color w:val="181818"/>
                                <w:spacing w:val="-5"/>
                                <w:w w:val="90"/>
                                <w:sz w:val="21"/>
                              </w:rPr>
                              <w:t>N</w:t>
                            </w:r>
                            <w:r>
                              <w:rPr>
                                <w:rFonts w:ascii="Courier New"/>
                                <w:i/>
                                <w:color w:val="424242"/>
                                <w:spacing w:val="-5"/>
                                <w:w w:val="90"/>
                                <w:sz w:val="21"/>
                              </w:rPr>
                              <w:t>I</w:t>
                            </w:r>
                            <w:r>
                              <w:rPr>
                                <w:rFonts w:ascii="Courier New"/>
                                <w:i/>
                                <w:color w:val="181818"/>
                                <w:spacing w:val="-5"/>
                                <w:w w:val="90"/>
                                <w:sz w:val="21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970" w:type="dxa"/>
                            <w:gridSpan w:val="3"/>
                          </w:tcPr>
                          <w:p>
                            <w:pPr>
                              <w:pStyle w:val="TableParagraph"/>
                              <w:spacing w:before="32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71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2"/>
                                <w:sz w:val="18"/>
                              </w:rPr>
                              <w:t>MCL</w:t>
                            </w:r>
                            <w:r>
                              <w:rPr>
                                <w:color w:val="424242"/>
                                <w:spacing w:val="-2"/>
                                <w:sz w:val="18"/>
                              </w:rPr>
                              <w:t>=</w:t>
                            </w:r>
                            <w:r>
                              <w:rPr>
                                <w:color w:val="181818"/>
                                <w:spacing w:val="-2"/>
                                <w:sz w:val="18"/>
                              </w:rPr>
                              <w:t>60</w:t>
                            </w:r>
                          </w:p>
                        </w:tc>
                        <w:tc>
                          <w:tcPr>
                            <w:tcW w:w="1660" w:type="dxa"/>
                            <w:tcBorders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42" w:lineRule="auto" w:before="32"/>
                              <w:ind w:left="313" w:right="271" w:firstLine="17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z w:val="18"/>
                              </w:rPr>
                              <w:t>By-product</w:t>
                            </w:r>
                            <w:r>
                              <w:rPr>
                                <w:color w:val="181818"/>
                                <w:spacing w:val="-1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of drinking</w:t>
                            </w:r>
                            <w:r>
                              <w:rPr>
                                <w:color w:val="181818"/>
                                <w:spacing w:val="-1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water </w:t>
                            </w:r>
                            <w:r>
                              <w:rPr>
                                <w:color w:val="010101"/>
                                <w:spacing w:val="-2"/>
                                <w:sz w:val="18"/>
                              </w:rPr>
                              <w:t>disinfection</w:t>
                            </w:r>
                          </w:p>
                        </w:tc>
                      </w:tr>
                      <w:tr>
                        <w:trPr>
                          <w:trHeight w:val="717" w:hRule="atLeast"/>
                        </w:trPr>
                        <w:tc>
                          <w:tcPr>
                            <w:tcW w:w="1939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235" w:lineRule="auto" w:before="140"/>
                              <w:ind w:left="108" w:firstLine="45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z w:val="18"/>
                              </w:rPr>
                              <w:t>Total</w:t>
                            </w:r>
                            <w:r>
                              <w:rPr>
                                <w:color w:val="181818"/>
                                <w:spacing w:val="-1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Trihalomethanes (TTHM) (ppb)</w:t>
                            </w:r>
                          </w:p>
                        </w:tc>
                        <w:tc>
                          <w:tcPr>
                            <w:tcW w:w="1571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30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430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z w:val="18"/>
                              </w:rPr>
                              <w:t>AUG</w:t>
                            </w:r>
                            <w:r>
                              <w:rPr>
                                <w:color w:val="181818"/>
                                <w:spacing w:val="-8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pacing w:val="-4"/>
                                <w:sz w:val="18"/>
                              </w:rPr>
                              <w:t>2025</w:t>
                            </w:r>
                          </w:p>
                        </w:tc>
                        <w:tc>
                          <w:tcPr>
                            <w:tcW w:w="1408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30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183" w:right="93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10"/>
                                <w:sz w:val="18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897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30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30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010101"/>
                                <w:spacing w:val="-4"/>
                                <w:sz w:val="18"/>
                              </w:rPr>
                              <w:t>10.9</w:t>
                            </w:r>
                          </w:p>
                        </w:tc>
                        <w:tc>
                          <w:tcPr>
                            <w:tcW w:w="1453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30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42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5"/>
                                <w:sz w:val="18"/>
                              </w:rPr>
                              <w:t>NA</w:t>
                            </w:r>
                          </w:p>
                        </w:tc>
                        <w:tc>
                          <w:tcPr>
                            <w:tcW w:w="1006" w:type="dxa"/>
                            <w:gridSpan w:val="3"/>
                          </w:tcPr>
                          <w:p>
                            <w:pPr>
                              <w:pStyle w:val="TableParagraph"/>
                              <w:spacing w:before="231"/>
                              <w:ind w:left="3"/>
                              <w:jc w:val="center"/>
                              <w:rPr>
                                <w:rFonts w:ascii="Courier New"/>
                                <w:i/>
                                <w:sz w:val="21"/>
                              </w:rPr>
                            </w:pPr>
                            <w:r>
                              <w:rPr>
                                <w:rFonts w:ascii="Courier New"/>
                                <w:i/>
                                <w:color w:val="181818"/>
                                <w:spacing w:val="-5"/>
                                <w:w w:val="90"/>
                                <w:sz w:val="21"/>
                              </w:rPr>
                              <w:t>N</w:t>
                            </w:r>
                            <w:r>
                              <w:rPr>
                                <w:rFonts w:ascii="Courier New"/>
                                <w:i/>
                                <w:color w:val="424242"/>
                                <w:spacing w:val="-5"/>
                                <w:w w:val="90"/>
                                <w:sz w:val="21"/>
                              </w:rPr>
                              <w:t>I</w:t>
                            </w:r>
                            <w:r>
                              <w:rPr>
                                <w:rFonts w:ascii="Courier New"/>
                                <w:i/>
                                <w:color w:val="181818"/>
                                <w:spacing w:val="-5"/>
                                <w:w w:val="90"/>
                                <w:sz w:val="21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970" w:type="dxa"/>
                            <w:gridSpan w:val="3"/>
                          </w:tcPr>
                          <w:p>
                            <w:pPr>
                              <w:pStyle w:val="TableParagraph"/>
                              <w:spacing w:before="30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156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2"/>
                                <w:sz w:val="18"/>
                              </w:rPr>
                              <w:t>MCL</w:t>
                            </w:r>
                            <w:r>
                              <w:rPr>
                                <w:color w:val="424242"/>
                                <w:spacing w:val="-2"/>
                                <w:sz w:val="18"/>
                              </w:rPr>
                              <w:t>=</w:t>
                            </w:r>
                            <w:r>
                              <w:rPr>
                                <w:color w:val="181818"/>
                                <w:spacing w:val="-2"/>
                                <w:sz w:val="18"/>
                              </w:rPr>
                              <w:t>80</w:t>
                            </w:r>
                          </w:p>
                        </w:tc>
                        <w:tc>
                          <w:tcPr>
                            <w:tcW w:w="1660" w:type="dxa"/>
                          </w:tcPr>
                          <w:p>
                            <w:pPr>
                              <w:pStyle w:val="TableParagraph"/>
                              <w:spacing w:before="31"/>
                              <w:ind w:left="317" w:right="269" w:firstLine="17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z w:val="18"/>
                              </w:rPr>
                              <w:t>By-product</w:t>
                            </w:r>
                            <w:r>
                              <w:rPr>
                                <w:color w:val="181818"/>
                                <w:spacing w:val="-1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of drinking</w:t>
                            </w:r>
                            <w:r>
                              <w:rPr>
                                <w:color w:val="181818"/>
                                <w:spacing w:val="-1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water </w:t>
                            </w:r>
                            <w:r>
                              <w:rPr>
                                <w:color w:val="181818"/>
                                <w:spacing w:val="-2"/>
                                <w:sz w:val="18"/>
                              </w:rPr>
                              <w:t>disinfection</w:t>
                            </w:r>
                          </w:p>
                        </w:tc>
                      </w:tr>
                      <w:tr>
                        <w:trPr>
                          <w:trHeight w:val="154" w:hRule="atLeast"/>
                        </w:trPr>
                        <w:tc>
                          <w:tcPr>
                            <w:tcW w:w="10904" w:type="dxa"/>
                            <w:gridSpan w:val="17"/>
                            <w:tcBorders>
                              <w:left w:val="single" w:sz="4" w:space="0" w:color="000000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132" w:hRule="atLeast"/>
                        </w:trPr>
                        <w:tc>
                          <w:tcPr>
                            <w:tcW w:w="1616" w:type="dxa"/>
                            <w:tcBorders>
                              <w:top w:val="nil"/>
                              <w:left w:val="single" w:sz="4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56" w:lineRule="auto" w:before="173"/>
                              <w:ind w:left="140" w:right="103"/>
                              <w:jc w:val="center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181818"/>
                                <w:w w:val="105"/>
                                <w:sz w:val="17"/>
                              </w:rPr>
                              <w:t>Contaminant</w:t>
                            </w:r>
                            <w:r>
                              <w:rPr>
                                <w:b/>
                                <w:color w:val="181818"/>
                                <w:spacing w:val="-11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181818"/>
                                <w:w w:val="105"/>
                                <w:sz w:val="17"/>
                              </w:rPr>
                              <w:t>and Unit </w:t>
                            </w:r>
                            <w:r>
                              <w:rPr>
                                <w:b/>
                                <w:color w:val="010101"/>
                                <w:w w:val="105"/>
                                <w:sz w:val="17"/>
                              </w:rPr>
                              <w:t>of </w:t>
                            </w:r>
                            <w:r>
                              <w:rPr>
                                <w:b/>
                                <w:color w:val="181818"/>
                                <w:spacing w:val="-2"/>
                                <w:w w:val="105"/>
                                <w:sz w:val="17"/>
                              </w:rPr>
                              <w:t>Measurement</w:t>
                            </w:r>
                          </w:p>
                        </w:tc>
                        <w:tc>
                          <w:tcPr>
                            <w:tcW w:w="909" w:type="dxa"/>
                            <w:gridSpan w:val="2"/>
                            <w:tcBorders>
                              <w:top w:val="nil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56" w:lineRule="auto" w:before="173"/>
                              <w:ind w:left="113" w:right="82" w:firstLine="38"/>
                              <w:jc w:val="both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010101"/>
                                <w:w w:val="105"/>
                                <w:sz w:val="17"/>
                              </w:rPr>
                              <w:t>Dates of </w:t>
                            </w:r>
                            <w:r>
                              <w:rPr>
                                <w:b/>
                                <w:color w:val="181818"/>
                                <w:spacing w:val="-2"/>
                                <w:w w:val="105"/>
                                <w:sz w:val="17"/>
                              </w:rPr>
                              <w:t>sampling </w:t>
                            </w:r>
                            <w:r>
                              <w:rPr>
                                <w:b/>
                                <w:color w:val="010101"/>
                                <w:spacing w:val="-2"/>
                                <w:w w:val="105"/>
                                <w:sz w:val="17"/>
                              </w:rPr>
                              <w:t>(mo/yr)</w:t>
                            </w:r>
                          </w:p>
                        </w:tc>
                        <w:tc>
                          <w:tcPr>
                            <w:tcW w:w="985" w:type="dxa"/>
                            <w:tcBorders>
                              <w:top w:val="nil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73"/>
                              <w:ind w:left="48"/>
                              <w:jc w:val="center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181818"/>
                                <w:spacing w:val="-5"/>
                                <w:w w:val="105"/>
                                <w:sz w:val="17"/>
                              </w:rPr>
                              <w:t>AL</w:t>
                            </w:r>
                          </w:p>
                          <w:p>
                            <w:pPr>
                              <w:pStyle w:val="TableParagraph"/>
                              <w:spacing w:line="254" w:lineRule="auto" w:before="16"/>
                              <w:ind w:left="48" w:right="7"/>
                              <w:jc w:val="center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181818"/>
                                <w:spacing w:val="-2"/>
                                <w:w w:val="105"/>
                                <w:sz w:val="17"/>
                              </w:rPr>
                              <w:t>Exceeded </w:t>
                            </w:r>
                            <w:r>
                              <w:rPr>
                                <w:b/>
                                <w:color w:val="010101"/>
                                <w:spacing w:val="-4"/>
                                <w:w w:val="105"/>
                                <w:sz w:val="17"/>
                              </w:rPr>
                              <w:t>(Y/N)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nil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56" w:lineRule="auto" w:before="173"/>
                              <w:ind w:left="130" w:right="85" w:firstLine="8"/>
                              <w:jc w:val="center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010101"/>
                                <w:spacing w:val="-4"/>
                                <w:w w:val="105"/>
                                <w:sz w:val="17"/>
                              </w:rPr>
                              <w:t>90th </w:t>
                            </w:r>
                            <w:r>
                              <w:rPr>
                                <w:b/>
                                <w:color w:val="181818"/>
                                <w:spacing w:val="-2"/>
                                <w:w w:val="105"/>
                                <w:sz w:val="17"/>
                              </w:rPr>
                              <w:t>Percentile </w:t>
                            </w:r>
                            <w:r>
                              <w:rPr>
                                <w:b/>
                                <w:color w:val="010101"/>
                                <w:spacing w:val="-2"/>
                                <w:w w:val="105"/>
                                <w:sz w:val="17"/>
                              </w:rPr>
                              <w:t>Result</w:t>
                            </w:r>
                          </w:p>
                        </w:tc>
                        <w:tc>
                          <w:tcPr>
                            <w:tcW w:w="997" w:type="dxa"/>
                            <w:gridSpan w:val="2"/>
                            <w:tcBorders>
                              <w:top w:val="nil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62" w:lineRule="exact"/>
                              <w:ind w:left="46" w:right="7"/>
                              <w:jc w:val="center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181818"/>
                                <w:spacing w:val="-2"/>
                                <w:w w:val="115"/>
                                <w:sz w:val="17"/>
                              </w:rPr>
                              <w:t>No.of</w:t>
                            </w:r>
                          </w:p>
                          <w:p>
                            <w:pPr>
                              <w:pStyle w:val="TableParagraph"/>
                              <w:spacing w:line="256" w:lineRule="auto" w:before="11"/>
                              <w:ind w:left="137" w:right="98" w:hanging="2"/>
                              <w:jc w:val="center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181818"/>
                                <w:spacing w:val="-2"/>
                                <w:w w:val="105"/>
                                <w:sz w:val="17"/>
                              </w:rPr>
                              <w:t>sampling sites </w:t>
                            </w:r>
                            <w:r>
                              <w:rPr>
                                <w:b/>
                                <w:color w:val="010101"/>
                                <w:spacing w:val="-2"/>
                                <w:w w:val="105"/>
                                <w:sz w:val="17"/>
                              </w:rPr>
                              <w:t>exceeding </w:t>
                            </w:r>
                            <w:r>
                              <w:rPr>
                                <w:b/>
                                <w:color w:val="010101"/>
                                <w:w w:val="105"/>
                                <w:sz w:val="17"/>
                              </w:rPr>
                              <w:t>the </w:t>
                            </w:r>
                            <w:r>
                              <w:rPr>
                                <w:b/>
                                <w:color w:val="181818"/>
                                <w:w w:val="105"/>
                                <w:sz w:val="17"/>
                              </w:rPr>
                              <w:t>AL</w:t>
                            </w:r>
                          </w:p>
                        </w:tc>
                        <w:tc>
                          <w:tcPr>
                            <w:tcW w:w="1095" w:type="dxa"/>
                            <w:gridSpan w:val="2"/>
                            <w:tcBorders>
                              <w:top w:val="nil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56" w:lineRule="auto" w:before="67"/>
                              <w:ind w:left="225" w:right="164"/>
                              <w:jc w:val="center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010101"/>
                                <w:w w:val="105"/>
                                <w:sz w:val="17"/>
                              </w:rPr>
                              <w:t>Range</w:t>
                            </w:r>
                            <w:r>
                              <w:rPr>
                                <w:b/>
                                <w:color w:val="010101"/>
                                <w:spacing w:val="-12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10101"/>
                                <w:w w:val="105"/>
                                <w:sz w:val="17"/>
                              </w:rPr>
                              <w:t>of </w:t>
                            </w:r>
                            <w:r>
                              <w:rPr>
                                <w:b/>
                                <w:color w:val="181818"/>
                                <w:spacing w:val="-4"/>
                                <w:w w:val="105"/>
                                <w:sz w:val="17"/>
                              </w:rPr>
                              <w:t>Tap </w:t>
                            </w:r>
                            <w:r>
                              <w:rPr>
                                <w:b/>
                                <w:color w:val="181818"/>
                                <w:spacing w:val="-2"/>
                                <w:w w:val="105"/>
                                <w:sz w:val="17"/>
                              </w:rPr>
                              <w:t>Sample </w:t>
                            </w:r>
                            <w:r>
                              <w:rPr>
                                <w:b/>
                                <w:color w:val="010101"/>
                                <w:spacing w:val="-2"/>
                                <w:w w:val="105"/>
                                <w:sz w:val="17"/>
                              </w:rPr>
                              <w:t>Results</w:t>
                            </w:r>
                          </w:p>
                        </w:tc>
                        <w:tc>
                          <w:tcPr>
                            <w:tcW w:w="799" w:type="dxa"/>
                            <w:gridSpan w:val="2"/>
                            <w:tcBorders>
                              <w:top w:val="nil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88"/>
                              <w:rPr>
                                <w:rFonts w:ascii="Arial"/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139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181818"/>
                                <w:spacing w:val="-4"/>
                                <w:w w:val="105"/>
                                <w:sz w:val="17"/>
                              </w:rPr>
                              <w:t>MCLG</w:t>
                            </w:r>
                          </w:p>
                        </w:tc>
                        <w:tc>
                          <w:tcPr>
                            <w:tcW w:w="769" w:type="dxa"/>
                            <w:tcBorders>
                              <w:top w:val="nil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72"/>
                              <w:ind w:left="44"/>
                              <w:jc w:val="center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181818"/>
                                <w:spacing w:val="-5"/>
                                <w:w w:val="105"/>
                                <w:sz w:val="17"/>
                              </w:rPr>
                              <w:t>AL</w:t>
                            </w:r>
                          </w:p>
                          <w:p>
                            <w:pPr>
                              <w:pStyle w:val="TableParagraph"/>
                              <w:spacing w:line="254" w:lineRule="auto" w:before="11"/>
                              <w:ind w:left="157" w:right="118" w:firstLine="3"/>
                              <w:jc w:val="center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181818"/>
                                <w:spacing w:val="-2"/>
                                <w:w w:val="105"/>
                                <w:sz w:val="17"/>
                              </w:rPr>
                              <w:t>(Actio </w:t>
                            </w:r>
                            <w:r>
                              <w:rPr>
                                <w:b/>
                                <w:color w:val="010101"/>
                                <w:spacing w:val="-10"/>
                                <w:w w:val="105"/>
                                <w:sz w:val="17"/>
                              </w:rPr>
                              <w:t>n</w:t>
                            </w:r>
                            <w:r>
                              <w:rPr>
                                <w:b/>
                                <w:color w:val="010101"/>
                                <w:spacing w:val="-2"/>
                                <w:w w:val="105"/>
                                <w:sz w:val="17"/>
                              </w:rPr>
                              <w:t> Level)</w:t>
                            </w:r>
                          </w:p>
                        </w:tc>
                        <w:tc>
                          <w:tcPr>
                            <w:tcW w:w="2738" w:type="dxa"/>
                            <w:gridSpan w:val="5"/>
                            <w:tcBorders>
                              <w:top w:val="nil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88"/>
                              <w:rPr>
                                <w:rFonts w:ascii="Arial"/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1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010101"/>
                                <w:w w:val="105"/>
                                <w:sz w:val="17"/>
                              </w:rPr>
                              <w:t>Likely</w:t>
                            </w:r>
                            <w:r>
                              <w:rPr>
                                <w:b/>
                                <w:color w:val="010101"/>
                                <w:spacing w:val="5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181818"/>
                                <w:w w:val="105"/>
                                <w:sz w:val="17"/>
                              </w:rPr>
                              <w:t>Source</w:t>
                            </w:r>
                            <w:r>
                              <w:rPr>
                                <w:b/>
                                <w:color w:val="181818"/>
                                <w:spacing w:val="4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10101"/>
                                <w:w w:val="105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010101"/>
                                <w:spacing w:val="-3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10101"/>
                                <w:spacing w:val="-2"/>
                                <w:w w:val="105"/>
                                <w:sz w:val="17"/>
                              </w:rPr>
                              <w:t>Contamination</w:t>
                            </w:r>
                          </w:p>
                        </w:tc>
                      </w:tr>
                      <w:tr>
                        <w:trPr>
                          <w:trHeight w:val="702" w:hRule="atLeast"/>
                        </w:trPr>
                        <w:tc>
                          <w:tcPr>
                            <w:tcW w:w="10904" w:type="dxa"/>
                            <w:gridSpan w:val="17"/>
                            <w:tcBorders>
                              <w:top w:val="single" w:sz="8" w:space="0" w:color="000000"/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86"/>
                              <w:ind w:left="113"/>
                              <w:rPr>
                                <w:b/>
                                <w:sz w:val="27"/>
                              </w:rPr>
                            </w:pPr>
                            <w:r>
                              <w:rPr>
                                <w:b/>
                                <w:color w:val="010101"/>
                                <w:w w:val="105"/>
                                <w:sz w:val="27"/>
                              </w:rPr>
                              <w:t>Lead</w:t>
                            </w:r>
                            <w:r>
                              <w:rPr>
                                <w:b/>
                                <w:color w:val="010101"/>
                                <w:spacing w:val="-15"/>
                                <w:w w:val="105"/>
                                <w:sz w:val="2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10101"/>
                                <w:w w:val="105"/>
                                <w:sz w:val="2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010101"/>
                                <w:spacing w:val="-15"/>
                                <w:w w:val="105"/>
                                <w:sz w:val="2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10101"/>
                                <w:w w:val="105"/>
                                <w:sz w:val="27"/>
                              </w:rPr>
                              <w:t>Copper</w:t>
                            </w:r>
                            <w:r>
                              <w:rPr>
                                <w:b/>
                                <w:color w:val="010101"/>
                                <w:spacing w:val="-2"/>
                                <w:w w:val="105"/>
                                <w:sz w:val="2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10101"/>
                                <w:w w:val="105"/>
                                <w:sz w:val="27"/>
                              </w:rPr>
                              <w:t>(Tap</w:t>
                            </w:r>
                            <w:r>
                              <w:rPr>
                                <w:b/>
                                <w:color w:val="010101"/>
                                <w:spacing w:val="-12"/>
                                <w:w w:val="105"/>
                                <w:sz w:val="2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10101"/>
                                <w:spacing w:val="-2"/>
                                <w:w w:val="105"/>
                                <w:sz w:val="27"/>
                              </w:rPr>
                              <w:t>Water)</w:t>
                            </w:r>
                          </w:p>
                        </w:tc>
                      </w:tr>
                      <w:tr>
                        <w:trPr>
                          <w:trHeight w:val="613" w:hRule="atLeast"/>
                        </w:trPr>
                        <w:tc>
                          <w:tcPr>
                            <w:tcW w:w="1616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86"/>
                              <w:ind w:left="111" w:firstLine="3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z w:val="18"/>
                              </w:rPr>
                              <w:t>Lead</w:t>
                            </w:r>
                            <w:r>
                              <w:rPr>
                                <w:color w:val="181818"/>
                                <w:spacing w:val="-8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(tap</w:t>
                            </w:r>
                            <w:r>
                              <w:rPr>
                                <w:color w:val="181818"/>
                                <w:spacing w:val="-1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water) </w:t>
                            </w:r>
                            <w:r>
                              <w:rPr>
                                <w:color w:val="181818"/>
                                <w:spacing w:val="-2"/>
                                <w:sz w:val="18"/>
                              </w:rPr>
                              <w:t>(ppb)</w:t>
                            </w:r>
                          </w:p>
                        </w:tc>
                        <w:tc>
                          <w:tcPr>
                            <w:tcW w:w="909" w:type="dxa"/>
                            <w:gridSpan w:val="2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91"/>
                              <w:ind w:left="287" w:right="88" w:hanging="169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4"/>
                                <w:sz w:val="18"/>
                              </w:rPr>
                              <w:t>JUN-SEP 2023</w:t>
                            </w:r>
                          </w:p>
                        </w:tc>
                        <w:tc>
                          <w:tcPr>
                            <w:tcW w:w="985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5"/>
                              <w:rPr>
                                <w:rFonts w:ascii="Arial"/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50" w:right="19"/>
                              <w:jc w:val="center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181818"/>
                                <w:spacing w:val="-10"/>
                                <w:sz w:val="17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92"/>
                              <w:ind w:left="5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010101"/>
                                <w:spacing w:val="-5"/>
                                <w:w w:val="105"/>
                                <w:sz w:val="18"/>
                              </w:rPr>
                              <w:t>0</w:t>
                            </w:r>
                            <w:r>
                              <w:rPr>
                                <w:color w:val="424242"/>
                                <w:spacing w:val="-5"/>
                                <w:w w:val="105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181818"/>
                                <w:spacing w:val="-5"/>
                                <w:w w:val="105"/>
                                <w:sz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997" w:type="dxa"/>
                            <w:gridSpan w:val="2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92"/>
                              <w:ind w:left="259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4"/>
                                <w:w w:val="135"/>
                                <w:sz w:val="18"/>
                              </w:rPr>
                              <w:t>0ofl0</w:t>
                            </w:r>
                          </w:p>
                        </w:tc>
                        <w:tc>
                          <w:tcPr>
                            <w:tcW w:w="1095" w:type="dxa"/>
                            <w:gridSpan w:val="2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92"/>
                              <w:ind w:left="286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010101"/>
                                <w:sz w:val="18"/>
                              </w:rPr>
                              <w:t>ND-</w:t>
                            </w:r>
                            <w:r>
                              <w:rPr>
                                <w:color w:val="010101"/>
                                <w:spacing w:val="-5"/>
                                <w:sz w:val="18"/>
                              </w:rPr>
                              <w:t>2</w:t>
                            </w:r>
                            <w:r>
                              <w:rPr>
                                <w:color w:val="424242"/>
                                <w:spacing w:val="-5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181818"/>
                                <w:spacing w:val="-5"/>
                                <w:sz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799" w:type="dxa"/>
                            <w:gridSpan w:val="2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92"/>
                              <w:ind w:left="39" w:right="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010101"/>
                                <w:spacing w:val="-5"/>
                                <w:sz w:val="18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769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97"/>
                              <w:ind w:left="48" w:right="3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5"/>
                                <w:sz w:val="18"/>
                              </w:rPr>
                              <w:t>1.3</w:t>
                            </w:r>
                          </w:p>
                        </w:tc>
                        <w:tc>
                          <w:tcPr>
                            <w:tcW w:w="2738" w:type="dxa"/>
                            <w:gridSpan w:val="5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92" w:lineRule="exact"/>
                              <w:ind w:left="117" w:right="75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z w:val="18"/>
                              </w:rPr>
                              <w:t>Corrosion</w:t>
                            </w:r>
                            <w:r>
                              <w:rPr>
                                <w:color w:val="181818"/>
                                <w:spacing w:val="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of</w:t>
                            </w:r>
                            <w:r>
                              <w:rPr>
                                <w:color w:val="181818"/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household</w:t>
                            </w:r>
                            <w:r>
                              <w:rPr>
                                <w:color w:val="181818"/>
                                <w:spacing w:val="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pacing w:val="-2"/>
                                <w:sz w:val="18"/>
                              </w:rPr>
                              <w:t>plumbing</w:t>
                            </w:r>
                          </w:p>
                          <w:p>
                            <w:pPr>
                              <w:pStyle w:val="TableParagraph"/>
                              <w:spacing w:line="206" w:lineRule="exact"/>
                              <w:ind w:left="167" w:right="12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z w:val="18"/>
                              </w:rPr>
                              <w:t>systems</w:t>
                            </w:r>
                            <w:r>
                              <w:rPr>
                                <w:color w:val="424242"/>
                                <w:sz w:val="18"/>
                              </w:rPr>
                              <w:t>;</w:t>
                            </w:r>
                            <w:r>
                              <w:rPr>
                                <w:color w:val="424242"/>
                                <w:spacing w:val="-1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erosion</w:t>
                            </w:r>
                            <w:r>
                              <w:rPr>
                                <w:color w:val="181818"/>
                                <w:spacing w:val="-1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of</w:t>
                            </w:r>
                            <w:r>
                              <w:rPr>
                                <w:color w:val="181818"/>
                                <w:spacing w:val="-1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010101"/>
                                <w:sz w:val="18"/>
                              </w:rPr>
                              <w:t>natural </w:t>
                            </w:r>
                            <w:r>
                              <w:rPr>
                                <w:color w:val="181818"/>
                                <w:spacing w:val="-2"/>
                                <w:sz w:val="18"/>
                              </w:rPr>
                              <w:t>deposits</w:t>
                            </w:r>
                          </w:p>
                        </w:tc>
                      </w:tr>
                      <w:tr>
                        <w:trPr>
                          <w:trHeight w:val="1073" w:hRule="atLeast"/>
                        </w:trPr>
                        <w:tc>
                          <w:tcPr>
                            <w:tcW w:w="1616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93" w:lineRule="exact"/>
                              <w:ind w:left="112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z w:val="18"/>
                              </w:rPr>
                              <w:t>Copper</w:t>
                            </w:r>
                            <w:r>
                              <w:rPr>
                                <w:color w:val="181818"/>
                                <w:spacing w:val="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(tap </w:t>
                            </w:r>
                            <w:r>
                              <w:rPr>
                                <w:color w:val="181818"/>
                                <w:spacing w:val="-2"/>
                                <w:sz w:val="18"/>
                              </w:rPr>
                              <w:t>water)</w:t>
                            </w:r>
                          </w:p>
                          <w:p>
                            <w:pPr>
                              <w:pStyle w:val="TableParagraph"/>
                              <w:ind w:left="111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2"/>
                                <w:sz w:val="18"/>
                              </w:rPr>
                              <w:t>(ppm)</w:t>
                            </w:r>
                          </w:p>
                        </w:tc>
                        <w:tc>
                          <w:tcPr>
                            <w:tcW w:w="909" w:type="dxa"/>
                            <w:gridSpan w:val="2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ind w:left="287" w:right="88" w:hanging="169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4"/>
                                <w:sz w:val="18"/>
                              </w:rPr>
                              <w:t>JUN-SEP 2023</w:t>
                            </w:r>
                          </w:p>
                        </w:tc>
                        <w:tc>
                          <w:tcPr>
                            <w:tcW w:w="985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98" w:lineRule="exact"/>
                              <w:ind w:left="50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10"/>
                                <w:sz w:val="18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98" w:lineRule="exact"/>
                              <w:ind w:left="57" w:right="4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4"/>
                                <w:sz w:val="18"/>
                              </w:rPr>
                              <w:t>0.11</w:t>
                            </w:r>
                          </w:p>
                        </w:tc>
                        <w:tc>
                          <w:tcPr>
                            <w:tcW w:w="997" w:type="dxa"/>
                            <w:gridSpan w:val="2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98" w:lineRule="exact"/>
                              <w:ind w:left="259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z w:val="18"/>
                              </w:rPr>
                              <w:t>0</w:t>
                            </w:r>
                            <w:r>
                              <w:rPr>
                                <w:color w:val="181818"/>
                                <w:spacing w:val="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of</w:t>
                            </w:r>
                            <w:r>
                              <w:rPr>
                                <w:color w:val="181818"/>
                                <w:spacing w:val="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pacing w:val="-5"/>
                                <w:sz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095" w:type="dxa"/>
                            <w:gridSpan w:val="2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98" w:lineRule="exact"/>
                              <w:ind w:left="142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2"/>
                                <w:sz w:val="18"/>
                              </w:rPr>
                              <w:t>0.0043-</w:t>
                            </w:r>
                            <w:r>
                              <w:rPr>
                                <w:color w:val="181818"/>
                                <w:spacing w:val="-5"/>
                                <w:sz w:val="18"/>
                              </w:rPr>
                              <w:t>011</w:t>
                            </w:r>
                          </w:p>
                        </w:tc>
                        <w:tc>
                          <w:tcPr>
                            <w:tcW w:w="799" w:type="dxa"/>
                            <w:gridSpan w:val="2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98" w:lineRule="exact"/>
                              <w:ind w:left="3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5"/>
                                <w:sz w:val="18"/>
                              </w:rPr>
                              <w:t>1.3</w:t>
                            </w:r>
                          </w:p>
                        </w:tc>
                        <w:tc>
                          <w:tcPr>
                            <w:tcW w:w="769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98" w:lineRule="exact"/>
                              <w:ind w:left="4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pacing w:val="-5"/>
                                <w:sz w:val="18"/>
                              </w:rPr>
                              <w:t>1.3</w:t>
                            </w:r>
                          </w:p>
                        </w:tc>
                        <w:tc>
                          <w:tcPr>
                            <w:tcW w:w="2738" w:type="dxa"/>
                            <w:gridSpan w:val="5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ind w:left="117" w:right="75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181818"/>
                                <w:sz w:val="18"/>
                              </w:rPr>
                              <w:t>Corrosion</w:t>
                            </w:r>
                            <w:r>
                              <w:rPr>
                                <w:color w:val="181818"/>
                                <w:spacing w:val="-8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of</w:t>
                            </w:r>
                            <w:r>
                              <w:rPr>
                                <w:color w:val="181818"/>
                                <w:spacing w:val="-1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household</w:t>
                            </w:r>
                            <w:r>
                              <w:rPr>
                                <w:color w:val="181818"/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plumbing systems; erosion of natural deposits; </w:t>
                            </w:r>
                            <w:r>
                              <w:rPr>
                                <w:color w:val="010101"/>
                                <w:sz w:val="18"/>
                              </w:rPr>
                              <w:t>leaching </w:t>
                            </w:r>
                            <w:r>
                              <w:rPr>
                                <w:color w:val="181818"/>
                                <w:sz w:val="18"/>
                              </w:rPr>
                              <w:t>from wood </w:t>
                            </w:r>
                            <w:r>
                              <w:rPr>
                                <w:color w:val="181818"/>
                                <w:spacing w:val="-2"/>
                                <w:sz w:val="18"/>
                              </w:rPr>
                              <w:t>preservatives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i/>
          <w:color w:val="010101"/>
        </w:rPr>
        <w:t>2025</w:t>
      </w:r>
      <w:r>
        <w:rPr>
          <w:i/>
          <w:color w:val="010101"/>
          <w:spacing w:val="26"/>
        </w:rPr>
        <w:t> </w:t>
      </w:r>
      <w:r>
        <w:rPr>
          <w:i/>
          <w:color w:val="010101"/>
        </w:rPr>
        <w:t>TEST</w:t>
      </w:r>
      <w:r>
        <w:rPr>
          <w:i/>
          <w:color w:val="010101"/>
          <w:spacing w:val="26"/>
        </w:rPr>
        <w:t> </w:t>
      </w:r>
      <w:r>
        <w:rPr>
          <w:i/>
          <w:color w:val="010101"/>
        </w:rPr>
        <w:t>RESULTS</w:t>
      </w:r>
      <w:r>
        <w:rPr>
          <w:i/>
          <w:color w:val="010101"/>
          <w:spacing w:val="42"/>
        </w:rPr>
        <w:t> </w:t>
      </w:r>
      <w:r>
        <w:rPr>
          <w:i/>
          <w:color w:val="010101"/>
          <w:spacing w:val="-2"/>
        </w:rPr>
        <w:t>TABLE</w:t>
      </w:r>
    </w:p>
    <w:p>
      <w:pPr>
        <w:pStyle w:val="BodyText"/>
        <w:spacing w:before="334"/>
        <w:rPr>
          <w:b/>
          <w:i/>
          <w:sz w:val="30"/>
        </w:rPr>
      </w:pPr>
    </w:p>
    <w:p>
      <w:pPr>
        <w:spacing w:before="0"/>
        <w:ind w:left="242" w:right="0" w:firstLine="0"/>
        <w:jc w:val="left"/>
        <w:rPr>
          <w:rFonts w:ascii="Arial"/>
          <w:sz w:val="30"/>
        </w:rPr>
      </w:pPr>
      <w:r>
        <w:rPr>
          <w:rFonts w:ascii="Arial"/>
          <w:color w:val="010101"/>
          <w:spacing w:val="-10"/>
          <w:w w:val="75"/>
          <w:sz w:val="30"/>
        </w:rPr>
        <w:t>I</w:t>
      </w:r>
    </w:p>
    <w:p>
      <w:pPr>
        <w:spacing w:after="0"/>
        <w:jc w:val="left"/>
        <w:rPr>
          <w:rFonts w:ascii="Arial"/>
          <w:sz w:val="30"/>
        </w:rPr>
        <w:sectPr>
          <w:pgSz w:w="12240" w:h="15840"/>
          <w:pgMar w:top="1160" w:bottom="280" w:left="720" w:right="0"/>
        </w:sectPr>
      </w:pPr>
    </w:p>
    <w:p>
      <w:pPr>
        <w:pStyle w:val="BodyText"/>
        <w:spacing w:line="252" w:lineRule="auto" w:before="71"/>
        <w:ind w:left="721" w:right="858" w:firstLine="1"/>
      </w:pPr>
      <w:r>
        <w:rPr>
          <w:color w:val="111111"/>
          <w:w w:val="105"/>
        </w:rPr>
        <w:t>Lead can cause</w:t>
      </w:r>
      <w:r>
        <w:rPr>
          <w:color w:val="111111"/>
          <w:spacing w:val="-4"/>
          <w:w w:val="105"/>
        </w:rPr>
        <w:t> </w:t>
      </w:r>
      <w:r>
        <w:rPr>
          <w:color w:val="111111"/>
          <w:w w:val="105"/>
        </w:rPr>
        <w:t>serious health problems, especially for</w:t>
      </w:r>
      <w:r>
        <w:rPr>
          <w:color w:val="111111"/>
          <w:spacing w:val="-10"/>
          <w:w w:val="105"/>
        </w:rPr>
        <w:t> </w:t>
      </w:r>
      <w:r>
        <w:rPr>
          <w:color w:val="111111"/>
          <w:w w:val="105"/>
        </w:rPr>
        <w:t>pregnant women and young children. Lead in</w:t>
      </w:r>
      <w:r>
        <w:rPr>
          <w:color w:val="111111"/>
          <w:spacing w:val="-2"/>
          <w:w w:val="105"/>
        </w:rPr>
        <w:t> </w:t>
      </w:r>
      <w:r>
        <w:rPr>
          <w:color w:val="111111"/>
          <w:w w:val="105"/>
        </w:rPr>
        <w:t>drinking water is</w:t>
      </w:r>
      <w:r>
        <w:rPr>
          <w:color w:val="111111"/>
          <w:spacing w:val="-2"/>
          <w:w w:val="105"/>
        </w:rPr>
        <w:t> </w:t>
      </w:r>
      <w:r>
        <w:rPr>
          <w:color w:val="111111"/>
          <w:w w:val="105"/>
        </w:rPr>
        <w:t>primarily from materials and components associated with service lines and home plumbing. Baker Water System is</w:t>
      </w:r>
      <w:r>
        <w:rPr>
          <w:color w:val="111111"/>
          <w:spacing w:val="-4"/>
          <w:w w:val="105"/>
        </w:rPr>
        <w:t> </w:t>
      </w:r>
      <w:r>
        <w:rPr>
          <w:color w:val="111111"/>
          <w:w w:val="105"/>
        </w:rPr>
        <w:t>responsible for</w:t>
      </w:r>
      <w:r>
        <w:rPr>
          <w:color w:val="111111"/>
          <w:spacing w:val="-5"/>
          <w:w w:val="105"/>
        </w:rPr>
        <w:t> </w:t>
      </w:r>
      <w:r>
        <w:rPr>
          <w:color w:val="111111"/>
          <w:w w:val="105"/>
        </w:rPr>
        <w:t>providing high quality drinking water and assuring the customer we have no lead</w:t>
      </w:r>
      <w:r>
        <w:rPr>
          <w:color w:val="111111"/>
          <w:spacing w:val="-5"/>
          <w:w w:val="105"/>
        </w:rPr>
        <w:t> </w:t>
      </w:r>
      <w:r>
        <w:rPr>
          <w:color w:val="111111"/>
          <w:w w:val="105"/>
        </w:rPr>
        <w:t>piping</w:t>
      </w:r>
      <w:r>
        <w:rPr>
          <w:color w:val="111111"/>
          <w:spacing w:val="-2"/>
          <w:w w:val="105"/>
        </w:rPr>
        <w:t> </w:t>
      </w:r>
      <w:r>
        <w:rPr>
          <w:color w:val="111111"/>
          <w:w w:val="105"/>
        </w:rPr>
        <w:t>in</w:t>
      </w:r>
      <w:r>
        <w:rPr>
          <w:color w:val="111111"/>
          <w:spacing w:val="-3"/>
          <w:w w:val="105"/>
        </w:rPr>
        <w:t> </w:t>
      </w:r>
      <w:r>
        <w:rPr>
          <w:color w:val="111111"/>
          <w:w w:val="105"/>
        </w:rPr>
        <w:t>the</w:t>
      </w:r>
      <w:r>
        <w:rPr>
          <w:color w:val="111111"/>
          <w:spacing w:val="-8"/>
          <w:w w:val="105"/>
        </w:rPr>
        <w:t> </w:t>
      </w:r>
      <w:r>
        <w:rPr>
          <w:color w:val="111111"/>
          <w:w w:val="105"/>
        </w:rPr>
        <w:t>water</w:t>
      </w:r>
      <w:r>
        <w:rPr>
          <w:color w:val="111111"/>
          <w:spacing w:val="-7"/>
          <w:w w:val="105"/>
        </w:rPr>
        <w:t> </w:t>
      </w:r>
      <w:r>
        <w:rPr>
          <w:color w:val="111111"/>
          <w:w w:val="105"/>
        </w:rPr>
        <w:t>system, but</w:t>
      </w:r>
      <w:r>
        <w:rPr>
          <w:color w:val="111111"/>
          <w:spacing w:val="-3"/>
          <w:w w:val="105"/>
        </w:rPr>
        <w:t> </w:t>
      </w:r>
      <w:r>
        <w:rPr>
          <w:color w:val="111111"/>
          <w:w w:val="105"/>
        </w:rPr>
        <w:t>cannot control the</w:t>
      </w:r>
      <w:r>
        <w:rPr>
          <w:color w:val="111111"/>
          <w:spacing w:val="-8"/>
          <w:w w:val="105"/>
        </w:rPr>
        <w:t> </w:t>
      </w:r>
      <w:r>
        <w:rPr>
          <w:color w:val="111111"/>
          <w:w w:val="105"/>
        </w:rPr>
        <w:t>variety</w:t>
      </w:r>
      <w:r>
        <w:rPr>
          <w:color w:val="111111"/>
          <w:spacing w:val="-5"/>
          <w:w w:val="105"/>
        </w:rPr>
        <w:t> </w:t>
      </w:r>
      <w:r>
        <w:rPr>
          <w:color w:val="111111"/>
          <w:w w:val="105"/>
        </w:rPr>
        <w:t>of</w:t>
      </w:r>
      <w:r>
        <w:rPr>
          <w:color w:val="111111"/>
          <w:spacing w:val="-7"/>
          <w:w w:val="105"/>
        </w:rPr>
        <w:t> </w:t>
      </w:r>
      <w:r>
        <w:rPr>
          <w:color w:val="111111"/>
          <w:w w:val="105"/>
        </w:rPr>
        <w:t>materials</w:t>
      </w:r>
      <w:r>
        <w:rPr>
          <w:color w:val="111111"/>
          <w:spacing w:val="-2"/>
          <w:w w:val="105"/>
        </w:rPr>
        <w:t> </w:t>
      </w:r>
      <w:r>
        <w:rPr>
          <w:color w:val="111111"/>
          <w:w w:val="105"/>
        </w:rPr>
        <w:t>used</w:t>
      </w:r>
      <w:r>
        <w:rPr>
          <w:color w:val="111111"/>
          <w:spacing w:val="-2"/>
          <w:w w:val="105"/>
        </w:rPr>
        <w:t> </w:t>
      </w:r>
      <w:r>
        <w:rPr>
          <w:color w:val="111111"/>
          <w:w w:val="105"/>
        </w:rPr>
        <w:t>in</w:t>
      </w:r>
      <w:r>
        <w:rPr>
          <w:color w:val="111111"/>
          <w:spacing w:val="-9"/>
          <w:w w:val="105"/>
        </w:rPr>
        <w:t> </w:t>
      </w:r>
      <w:r>
        <w:rPr>
          <w:color w:val="111111"/>
          <w:w w:val="105"/>
        </w:rPr>
        <w:t>plumbing components. You share</w:t>
      </w:r>
      <w:r>
        <w:rPr>
          <w:color w:val="111111"/>
          <w:spacing w:val="-2"/>
          <w:w w:val="105"/>
        </w:rPr>
        <w:t> </w:t>
      </w:r>
      <w:r>
        <w:rPr>
          <w:color w:val="111111"/>
          <w:w w:val="105"/>
        </w:rPr>
        <w:t>the</w:t>
      </w:r>
      <w:r>
        <w:rPr>
          <w:color w:val="111111"/>
          <w:spacing w:val="-3"/>
          <w:w w:val="105"/>
        </w:rPr>
        <w:t> </w:t>
      </w:r>
      <w:r>
        <w:rPr>
          <w:color w:val="111111"/>
          <w:w w:val="105"/>
        </w:rPr>
        <w:t>responsibility</w:t>
      </w:r>
      <w:r>
        <w:rPr>
          <w:color w:val="111111"/>
          <w:spacing w:val="-12"/>
          <w:w w:val="105"/>
        </w:rPr>
        <w:t> </w:t>
      </w:r>
      <w:r>
        <w:rPr>
          <w:color w:val="111111"/>
          <w:w w:val="105"/>
        </w:rPr>
        <w:t>for</w:t>
      </w:r>
      <w:r>
        <w:rPr>
          <w:color w:val="111111"/>
          <w:spacing w:val="-9"/>
          <w:w w:val="105"/>
        </w:rPr>
        <w:t> </w:t>
      </w:r>
      <w:r>
        <w:rPr>
          <w:color w:val="111111"/>
          <w:w w:val="105"/>
        </w:rPr>
        <w:t>protecting yourself and</w:t>
      </w:r>
      <w:r>
        <w:rPr>
          <w:color w:val="111111"/>
          <w:spacing w:val="-2"/>
          <w:w w:val="105"/>
        </w:rPr>
        <w:t> </w:t>
      </w:r>
      <w:r>
        <w:rPr>
          <w:color w:val="111111"/>
          <w:w w:val="105"/>
        </w:rPr>
        <w:t>your</w:t>
      </w:r>
      <w:r>
        <w:rPr>
          <w:color w:val="111111"/>
          <w:spacing w:val="-6"/>
          <w:w w:val="105"/>
        </w:rPr>
        <w:t> </w:t>
      </w:r>
      <w:r>
        <w:rPr>
          <w:color w:val="111111"/>
          <w:w w:val="105"/>
        </w:rPr>
        <w:t>family</w:t>
      </w:r>
      <w:r>
        <w:rPr>
          <w:color w:val="111111"/>
          <w:spacing w:val="-5"/>
          <w:w w:val="105"/>
        </w:rPr>
        <w:t> </w:t>
      </w:r>
      <w:r>
        <w:rPr>
          <w:color w:val="111111"/>
          <w:w w:val="105"/>
        </w:rPr>
        <w:t>from the</w:t>
      </w:r>
      <w:r>
        <w:rPr>
          <w:color w:val="111111"/>
          <w:spacing w:val="-4"/>
          <w:w w:val="105"/>
        </w:rPr>
        <w:t> </w:t>
      </w:r>
      <w:r>
        <w:rPr>
          <w:color w:val="111111"/>
          <w:w w:val="105"/>
        </w:rPr>
        <w:t>lead</w:t>
      </w:r>
      <w:r>
        <w:rPr>
          <w:color w:val="111111"/>
          <w:spacing w:val="-2"/>
          <w:w w:val="105"/>
        </w:rPr>
        <w:t> </w:t>
      </w:r>
      <w:r>
        <w:rPr>
          <w:color w:val="111111"/>
          <w:w w:val="105"/>
        </w:rPr>
        <w:t>in</w:t>
      </w:r>
      <w:r>
        <w:rPr>
          <w:color w:val="111111"/>
          <w:spacing w:val="-6"/>
          <w:w w:val="105"/>
        </w:rPr>
        <w:t> </w:t>
      </w:r>
      <w:r>
        <w:rPr>
          <w:color w:val="111111"/>
          <w:w w:val="105"/>
        </w:rPr>
        <w:t>your home</w:t>
      </w:r>
      <w:r>
        <w:rPr>
          <w:color w:val="111111"/>
          <w:spacing w:val="-8"/>
          <w:w w:val="105"/>
        </w:rPr>
        <w:t> </w:t>
      </w:r>
      <w:r>
        <w:rPr>
          <w:color w:val="111111"/>
          <w:w w:val="105"/>
        </w:rPr>
        <w:t>plumbing. You</w:t>
      </w:r>
      <w:r>
        <w:rPr>
          <w:color w:val="111111"/>
          <w:spacing w:val="-1"/>
          <w:w w:val="105"/>
        </w:rPr>
        <w:t> </w:t>
      </w:r>
      <w:r>
        <w:rPr>
          <w:color w:val="111111"/>
          <w:w w:val="105"/>
        </w:rPr>
        <w:t>can take</w:t>
      </w:r>
      <w:r>
        <w:rPr>
          <w:color w:val="111111"/>
          <w:spacing w:val="-5"/>
          <w:w w:val="105"/>
        </w:rPr>
        <w:t> </w:t>
      </w:r>
      <w:r>
        <w:rPr>
          <w:color w:val="111111"/>
          <w:w w:val="105"/>
        </w:rPr>
        <w:t>responsibility</w:t>
      </w:r>
      <w:r>
        <w:rPr>
          <w:color w:val="111111"/>
          <w:spacing w:val="-6"/>
          <w:w w:val="105"/>
        </w:rPr>
        <w:t> </w:t>
      </w:r>
      <w:r>
        <w:rPr>
          <w:color w:val="111111"/>
          <w:w w:val="105"/>
        </w:rPr>
        <w:t>by</w:t>
      </w:r>
      <w:r>
        <w:rPr>
          <w:color w:val="111111"/>
          <w:spacing w:val="-1"/>
          <w:w w:val="105"/>
        </w:rPr>
        <w:t> </w:t>
      </w:r>
      <w:r>
        <w:rPr>
          <w:color w:val="111111"/>
          <w:w w:val="105"/>
        </w:rPr>
        <w:t>identifying and removing</w:t>
      </w:r>
      <w:r>
        <w:rPr>
          <w:color w:val="111111"/>
          <w:spacing w:val="-1"/>
          <w:w w:val="105"/>
        </w:rPr>
        <w:t> </w:t>
      </w:r>
      <w:r>
        <w:rPr>
          <w:color w:val="111111"/>
          <w:w w:val="105"/>
        </w:rPr>
        <w:t>lead materials within your</w:t>
      </w:r>
      <w:r>
        <w:rPr>
          <w:color w:val="111111"/>
          <w:spacing w:val="-2"/>
          <w:w w:val="105"/>
        </w:rPr>
        <w:t> </w:t>
      </w:r>
      <w:r>
        <w:rPr>
          <w:color w:val="111111"/>
          <w:w w:val="105"/>
        </w:rPr>
        <w:t>home</w:t>
      </w:r>
      <w:r>
        <w:rPr>
          <w:color w:val="111111"/>
          <w:spacing w:val="-6"/>
          <w:w w:val="105"/>
        </w:rPr>
        <w:t> </w:t>
      </w:r>
      <w:r>
        <w:rPr>
          <w:color w:val="111111"/>
          <w:w w:val="105"/>
        </w:rPr>
        <w:t>plumbing and taking</w:t>
      </w:r>
      <w:r>
        <w:rPr>
          <w:color w:val="111111"/>
          <w:spacing w:val="-6"/>
          <w:w w:val="105"/>
        </w:rPr>
        <w:t> </w:t>
      </w:r>
      <w:r>
        <w:rPr>
          <w:color w:val="111111"/>
          <w:w w:val="105"/>
        </w:rPr>
        <w:t>steps to reduce your family's risk.</w:t>
      </w:r>
    </w:p>
    <w:p>
      <w:pPr>
        <w:pStyle w:val="BodyText"/>
        <w:spacing w:before="12"/>
      </w:pPr>
    </w:p>
    <w:p>
      <w:pPr>
        <w:pStyle w:val="BodyText"/>
        <w:spacing w:line="252" w:lineRule="auto"/>
        <w:ind w:left="724" w:right="858" w:hanging="2"/>
      </w:pPr>
      <w:r>
        <w:rPr/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6166675</wp:posOffset>
            </wp:positionH>
            <wp:positionV relativeFrom="paragraph">
              <wp:posOffset>526634</wp:posOffset>
            </wp:positionV>
            <wp:extent cx="91535" cy="99250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535" cy="99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11111"/>
          <w:w w:val="105"/>
        </w:rPr>
        <w:t>Before drinking tap water, flush your pipes for </w:t>
      </w:r>
      <w:r>
        <w:rPr>
          <w:color w:val="282828"/>
          <w:w w:val="105"/>
        </w:rPr>
        <w:t>several </w:t>
      </w:r>
      <w:r>
        <w:rPr>
          <w:color w:val="111111"/>
          <w:w w:val="105"/>
        </w:rPr>
        <w:t>minutes by running your tap, taking a shower, doing laundry or a load of dishes. You can also use a filter</w:t>
      </w:r>
      <w:r>
        <w:rPr>
          <w:color w:val="111111"/>
          <w:spacing w:val="-3"/>
          <w:w w:val="105"/>
        </w:rPr>
        <w:t> </w:t>
      </w:r>
      <w:r>
        <w:rPr>
          <w:color w:val="111111"/>
          <w:w w:val="105"/>
        </w:rPr>
        <w:t>certified by an American National Standards Institute accredited certifier</w:t>
      </w:r>
      <w:r>
        <w:rPr>
          <w:color w:val="111111"/>
          <w:spacing w:val="-1"/>
          <w:w w:val="105"/>
        </w:rPr>
        <w:t> </w:t>
      </w:r>
      <w:r>
        <w:rPr>
          <w:color w:val="111111"/>
          <w:w w:val="105"/>
        </w:rPr>
        <w:t>to</w:t>
      </w:r>
      <w:r>
        <w:rPr>
          <w:color w:val="111111"/>
          <w:spacing w:val="-11"/>
          <w:w w:val="105"/>
        </w:rPr>
        <w:t> </w:t>
      </w:r>
      <w:r>
        <w:rPr>
          <w:color w:val="111111"/>
          <w:w w:val="105"/>
        </w:rPr>
        <w:t>reduce</w:t>
      </w:r>
      <w:r>
        <w:rPr>
          <w:color w:val="111111"/>
          <w:spacing w:val="-1"/>
          <w:w w:val="105"/>
        </w:rPr>
        <w:t> </w:t>
      </w:r>
      <w:r>
        <w:rPr>
          <w:color w:val="111111"/>
          <w:w w:val="105"/>
        </w:rPr>
        <w:t>lead in</w:t>
      </w:r>
      <w:r>
        <w:rPr>
          <w:color w:val="111111"/>
          <w:spacing w:val="-7"/>
          <w:w w:val="105"/>
        </w:rPr>
        <w:t> </w:t>
      </w:r>
      <w:r>
        <w:rPr>
          <w:color w:val="111111"/>
          <w:w w:val="105"/>
        </w:rPr>
        <w:t>drinking</w:t>
      </w:r>
      <w:r>
        <w:rPr>
          <w:color w:val="111111"/>
          <w:spacing w:val="-2"/>
          <w:w w:val="105"/>
        </w:rPr>
        <w:t> </w:t>
      </w:r>
      <w:r>
        <w:rPr>
          <w:color w:val="111111"/>
          <w:w w:val="105"/>
        </w:rPr>
        <w:t>water.</w:t>
      </w:r>
      <w:r>
        <w:rPr>
          <w:color w:val="111111"/>
          <w:spacing w:val="-7"/>
          <w:w w:val="105"/>
        </w:rPr>
        <w:t> </w:t>
      </w:r>
      <w:r>
        <w:rPr>
          <w:color w:val="111111"/>
          <w:w w:val="105"/>
        </w:rPr>
        <w:t>If</w:t>
      </w:r>
      <w:r>
        <w:rPr>
          <w:color w:val="111111"/>
          <w:spacing w:val="-10"/>
          <w:w w:val="105"/>
        </w:rPr>
        <w:t> </w:t>
      </w:r>
      <w:r>
        <w:rPr>
          <w:color w:val="111111"/>
          <w:w w:val="105"/>
        </w:rPr>
        <w:t>you are</w:t>
      </w:r>
      <w:r>
        <w:rPr>
          <w:color w:val="111111"/>
          <w:spacing w:val="-10"/>
          <w:w w:val="105"/>
        </w:rPr>
        <w:t> </w:t>
      </w:r>
      <w:r>
        <w:rPr>
          <w:color w:val="111111"/>
          <w:w w:val="105"/>
        </w:rPr>
        <w:t>concerned</w:t>
      </w:r>
      <w:r>
        <w:rPr>
          <w:color w:val="111111"/>
          <w:w w:val="105"/>
        </w:rPr>
        <w:t> about</w:t>
      </w:r>
      <w:r>
        <w:rPr>
          <w:color w:val="111111"/>
          <w:spacing w:val="-5"/>
          <w:w w:val="105"/>
        </w:rPr>
        <w:t> </w:t>
      </w:r>
      <w:r>
        <w:rPr>
          <w:color w:val="111111"/>
          <w:w w:val="105"/>
        </w:rPr>
        <w:t>lead in</w:t>
      </w:r>
      <w:r>
        <w:rPr>
          <w:color w:val="111111"/>
          <w:spacing w:val="-6"/>
          <w:w w:val="105"/>
        </w:rPr>
        <w:t> </w:t>
      </w:r>
      <w:r>
        <w:rPr>
          <w:color w:val="111111"/>
          <w:w w:val="105"/>
        </w:rPr>
        <w:t>your</w:t>
      </w:r>
      <w:r>
        <w:rPr>
          <w:color w:val="111111"/>
          <w:spacing w:val="-4"/>
          <w:w w:val="105"/>
        </w:rPr>
        <w:t> </w:t>
      </w:r>
      <w:r>
        <w:rPr>
          <w:color w:val="111111"/>
          <w:w w:val="105"/>
        </w:rPr>
        <w:t>water</w:t>
      </w:r>
      <w:r>
        <w:rPr>
          <w:color w:val="111111"/>
          <w:spacing w:val="-3"/>
          <w:w w:val="105"/>
        </w:rPr>
        <w:t> </w:t>
      </w:r>
      <w:r>
        <w:rPr>
          <w:color w:val="111111"/>
          <w:w w:val="105"/>
        </w:rPr>
        <w:t>and wish</w:t>
      </w:r>
      <w:r>
        <w:rPr>
          <w:color w:val="111111"/>
          <w:spacing w:val="-2"/>
          <w:w w:val="105"/>
        </w:rPr>
        <w:t> </w:t>
      </w:r>
      <w:r>
        <w:rPr>
          <w:color w:val="111111"/>
          <w:w w:val="105"/>
        </w:rPr>
        <w:t>to have your water tested, contact Baker Water System and/or </w:t>
      </w:r>
      <w:r>
        <w:rPr>
          <w:color w:val="282828"/>
          <w:spacing w:val="-44"/>
          <w:w w:val="105"/>
          <w:u w:val="single" w:color="1C1C1C"/>
        </w:rPr>
        <w:t> </w:t>
      </w:r>
      <w:hyperlink r:id="rId8">
        <w:r>
          <w:rPr>
            <w:color w:val="282828"/>
            <w:w w:val="105"/>
            <w:u w:val="single" w:color="1C1C1C"/>
          </w:rPr>
          <w:t>http</w:t>
        </w:r>
        <w:r>
          <w:rPr>
            <w:color w:val="444444"/>
            <w:w w:val="105"/>
            <w:u w:val="single" w:color="1C1C1C"/>
          </w:rPr>
          <w:t>://</w:t>
        </w:r>
        <w:r>
          <w:rPr>
            <w:color w:val="282828"/>
            <w:w w:val="105"/>
            <w:u w:val="single" w:color="1C1C1C"/>
          </w:rPr>
          <w:t>www</w:t>
        </w:r>
        <w:r>
          <w:rPr>
            <w:color w:val="444444"/>
            <w:w w:val="105"/>
            <w:u w:val="single" w:color="1C1C1C"/>
          </w:rPr>
          <w:t>.</w:t>
        </w:r>
        <w:r>
          <w:rPr>
            <w:color w:val="282828"/>
            <w:w w:val="105"/>
            <w:u w:val="single" w:color="1C1C1C"/>
          </w:rPr>
          <w:t>epa</w:t>
        </w:r>
        <w:r>
          <w:rPr>
            <w:color w:val="444444"/>
            <w:w w:val="105"/>
            <w:u w:val="single" w:color="1C1C1C"/>
          </w:rPr>
          <w:t>.</w:t>
        </w:r>
        <w:r>
          <w:rPr>
            <w:color w:val="282828"/>
            <w:w w:val="105"/>
            <w:u w:val="single" w:color="1C1C1C"/>
          </w:rPr>
          <w:t>gov</w:t>
        </w:r>
        <w:r>
          <w:rPr>
            <w:color w:val="5B5B5B"/>
            <w:w w:val="105"/>
            <w:u w:val="single" w:color="1C1C1C"/>
          </w:rPr>
          <w:t>/</w:t>
        </w:r>
        <w:r>
          <w:rPr>
            <w:color w:val="282828"/>
            <w:w w:val="105"/>
            <w:u w:val="single" w:color="1C1C1C"/>
          </w:rPr>
          <w:t>safewater</w:t>
        </w:r>
        <w:r>
          <w:rPr>
            <w:color w:val="444444"/>
            <w:w w:val="105"/>
            <w:u w:val="single" w:color="1C1C1C"/>
          </w:rPr>
          <w:t>/</w:t>
        </w:r>
        <w:r>
          <w:rPr>
            <w:color w:val="282828"/>
            <w:w w:val="105"/>
            <w:u w:val="single" w:color="1C1C1C"/>
          </w:rPr>
          <w:t>lea</w:t>
        </w:r>
        <w:r>
          <w:rPr>
            <w:color w:val="282828"/>
            <w:spacing w:val="80"/>
            <w:w w:val="105"/>
            <w:u w:val="single" w:color="1C1C1C"/>
          </w:rPr>
          <w:t> </w:t>
        </w:r>
      </w:hyperlink>
    </w:p>
    <w:p>
      <w:pPr>
        <w:pStyle w:val="BodyText"/>
        <w:spacing w:before="18"/>
      </w:pPr>
    </w:p>
    <w:p>
      <w:pPr>
        <w:pStyle w:val="BodyText"/>
        <w:spacing w:line="247" w:lineRule="auto"/>
        <w:ind w:left="721" w:right="693" w:hanging="1"/>
      </w:pPr>
      <w:r>
        <w:rPr>
          <w:color w:val="111111"/>
          <w:w w:val="105"/>
        </w:rPr>
        <w:t>The</w:t>
      </w:r>
      <w:r>
        <w:rPr>
          <w:color w:val="111111"/>
          <w:spacing w:val="-11"/>
          <w:w w:val="105"/>
        </w:rPr>
        <w:t> </w:t>
      </w:r>
      <w:r>
        <w:rPr>
          <w:color w:val="111111"/>
          <w:w w:val="105"/>
        </w:rPr>
        <w:t>Federal</w:t>
      </w:r>
      <w:r>
        <w:rPr>
          <w:color w:val="111111"/>
          <w:spacing w:val="-4"/>
          <w:w w:val="105"/>
        </w:rPr>
        <w:t> </w:t>
      </w:r>
      <w:r>
        <w:rPr>
          <w:color w:val="111111"/>
          <w:w w:val="105"/>
        </w:rPr>
        <w:t>Environmental</w:t>
      </w:r>
      <w:r>
        <w:rPr>
          <w:color w:val="111111"/>
          <w:spacing w:val="13"/>
          <w:w w:val="105"/>
        </w:rPr>
        <w:t> </w:t>
      </w:r>
      <w:r>
        <w:rPr>
          <w:color w:val="111111"/>
          <w:w w:val="105"/>
        </w:rPr>
        <w:t>Protection</w:t>
      </w:r>
      <w:r>
        <w:rPr>
          <w:color w:val="111111"/>
          <w:spacing w:val="15"/>
          <w:w w:val="105"/>
        </w:rPr>
        <w:t> </w:t>
      </w:r>
      <w:r>
        <w:rPr>
          <w:color w:val="111111"/>
          <w:w w:val="105"/>
        </w:rPr>
        <w:t>Agency has</w:t>
      </w:r>
      <w:r>
        <w:rPr>
          <w:color w:val="111111"/>
          <w:spacing w:val="-10"/>
          <w:w w:val="105"/>
        </w:rPr>
        <w:t> </w:t>
      </w:r>
      <w:r>
        <w:rPr>
          <w:color w:val="111111"/>
          <w:w w:val="105"/>
        </w:rPr>
        <w:t>revised the</w:t>
      </w:r>
      <w:r>
        <w:rPr>
          <w:color w:val="111111"/>
          <w:spacing w:val="-10"/>
          <w:w w:val="105"/>
        </w:rPr>
        <w:t> </w:t>
      </w:r>
      <w:r>
        <w:rPr>
          <w:color w:val="111111"/>
          <w:w w:val="105"/>
        </w:rPr>
        <w:t>Lead and Copper rule</w:t>
      </w:r>
      <w:r>
        <w:rPr>
          <w:color w:val="111111"/>
          <w:spacing w:val="-9"/>
          <w:w w:val="105"/>
        </w:rPr>
        <w:t> </w:t>
      </w:r>
      <w:r>
        <w:rPr>
          <w:color w:val="111111"/>
          <w:w w:val="105"/>
        </w:rPr>
        <w:t>for</w:t>
      </w:r>
      <w:r>
        <w:rPr>
          <w:color w:val="111111"/>
          <w:spacing w:val="-12"/>
          <w:w w:val="105"/>
        </w:rPr>
        <w:t> </w:t>
      </w:r>
      <w:r>
        <w:rPr>
          <w:color w:val="111111"/>
          <w:w w:val="105"/>
        </w:rPr>
        <w:t>all</w:t>
      </w:r>
      <w:r>
        <w:rPr>
          <w:color w:val="111111"/>
          <w:spacing w:val="-10"/>
          <w:w w:val="105"/>
        </w:rPr>
        <w:t> </w:t>
      </w:r>
      <w:r>
        <w:rPr>
          <w:color w:val="111111"/>
          <w:w w:val="105"/>
        </w:rPr>
        <w:t>public</w:t>
      </w:r>
      <w:r>
        <w:rPr>
          <w:color w:val="111111"/>
          <w:spacing w:val="-3"/>
          <w:w w:val="105"/>
        </w:rPr>
        <w:t> </w:t>
      </w:r>
      <w:r>
        <w:rPr>
          <w:color w:val="111111"/>
          <w:w w:val="105"/>
        </w:rPr>
        <w:t>drinking</w:t>
      </w:r>
      <w:r>
        <w:rPr>
          <w:color w:val="111111"/>
          <w:spacing w:val="-3"/>
          <w:w w:val="105"/>
        </w:rPr>
        <w:t> </w:t>
      </w:r>
      <w:r>
        <w:rPr>
          <w:color w:val="111111"/>
          <w:w w:val="105"/>
        </w:rPr>
        <w:t>water systems. They have mandated that drinking water systems produce an inventory list of</w:t>
      </w:r>
      <w:r>
        <w:rPr>
          <w:color w:val="111111"/>
          <w:spacing w:val="-2"/>
          <w:w w:val="105"/>
        </w:rPr>
        <w:t> </w:t>
      </w:r>
      <w:r>
        <w:rPr>
          <w:color w:val="111111"/>
          <w:w w:val="105"/>
        </w:rPr>
        <w:t>all service line material.</w:t>
      </w:r>
    </w:p>
    <w:p>
      <w:pPr>
        <w:pStyle w:val="BodyText"/>
        <w:spacing w:line="252" w:lineRule="auto" w:before="7"/>
        <w:ind w:left="719" w:right="693" w:firstLine="1"/>
      </w:pPr>
      <w:r>
        <w:rPr>
          <w:color w:val="111111"/>
          <w:w w:val="105"/>
        </w:rPr>
        <w:t>The</w:t>
      </w:r>
      <w:r>
        <w:rPr>
          <w:color w:val="111111"/>
          <w:spacing w:val="-5"/>
          <w:w w:val="105"/>
        </w:rPr>
        <w:t> </w:t>
      </w:r>
      <w:r>
        <w:rPr>
          <w:color w:val="111111"/>
          <w:w w:val="105"/>
        </w:rPr>
        <w:t>service line is the</w:t>
      </w:r>
      <w:r>
        <w:rPr>
          <w:color w:val="111111"/>
          <w:spacing w:val="-2"/>
          <w:w w:val="105"/>
        </w:rPr>
        <w:t> </w:t>
      </w:r>
      <w:r>
        <w:rPr>
          <w:color w:val="111111"/>
          <w:w w:val="105"/>
        </w:rPr>
        <w:t>piping that extends from our water main to the customer's meter as well as the piping that extends from the meter to the customer's home. Baker Water System has</w:t>
      </w:r>
      <w:r>
        <w:rPr>
          <w:color w:val="111111"/>
          <w:spacing w:val="-3"/>
          <w:w w:val="105"/>
        </w:rPr>
        <w:t> </w:t>
      </w:r>
      <w:r>
        <w:rPr>
          <w:color w:val="111111"/>
          <w:w w:val="105"/>
        </w:rPr>
        <w:t>prepared this inventory in accordance with federal regulations. After all services for Baker Water System were dug up</w:t>
      </w:r>
      <w:r>
        <w:rPr>
          <w:color w:val="111111"/>
          <w:spacing w:val="-3"/>
          <w:w w:val="105"/>
        </w:rPr>
        <w:t> </w:t>
      </w:r>
      <w:r>
        <w:rPr>
          <w:color w:val="111111"/>
          <w:w w:val="105"/>
        </w:rPr>
        <w:t>and cataloged, by our</w:t>
      </w:r>
      <w:r>
        <w:rPr>
          <w:color w:val="111111"/>
          <w:spacing w:val="-2"/>
          <w:w w:val="105"/>
        </w:rPr>
        <w:t> </w:t>
      </w:r>
      <w:r>
        <w:rPr>
          <w:color w:val="111111"/>
          <w:w w:val="105"/>
        </w:rPr>
        <w:t>outside personnel, we</w:t>
      </w:r>
      <w:r>
        <w:rPr>
          <w:color w:val="111111"/>
          <w:spacing w:val="-2"/>
          <w:w w:val="105"/>
        </w:rPr>
        <w:t> </w:t>
      </w:r>
      <w:r>
        <w:rPr>
          <w:color w:val="111111"/>
          <w:w w:val="105"/>
        </w:rPr>
        <w:t>are happy to infonn you that NONE OF OUR SERVICES ON THE BAKER WATER SYSTEM SIDE, OR</w:t>
      </w:r>
      <w:r>
        <w:rPr>
          <w:color w:val="111111"/>
          <w:spacing w:val="-6"/>
          <w:w w:val="105"/>
        </w:rPr>
        <w:t> </w:t>
      </w:r>
      <w:r>
        <w:rPr>
          <w:color w:val="111111"/>
          <w:w w:val="105"/>
        </w:rPr>
        <w:t>THE CUSTOMER SIDE, HAD</w:t>
      </w:r>
      <w:r>
        <w:rPr>
          <w:color w:val="111111"/>
          <w:spacing w:val="-1"/>
          <w:w w:val="105"/>
        </w:rPr>
        <w:t> </w:t>
      </w:r>
      <w:r>
        <w:rPr>
          <w:color w:val="111111"/>
          <w:w w:val="105"/>
        </w:rPr>
        <w:t>LEAD PIPING. To view this</w:t>
      </w:r>
      <w:r>
        <w:rPr>
          <w:color w:val="111111"/>
          <w:spacing w:val="-9"/>
          <w:w w:val="105"/>
        </w:rPr>
        <w:t> </w:t>
      </w:r>
      <w:r>
        <w:rPr>
          <w:color w:val="111111"/>
          <w:w w:val="105"/>
        </w:rPr>
        <w:t>service line inventory, you</w:t>
      </w:r>
      <w:r>
        <w:rPr>
          <w:color w:val="111111"/>
          <w:spacing w:val="-3"/>
          <w:w w:val="105"/>
        </w:rPr>
        <w:t> </w:t>
      </w:r>
      <w:r>
        <w:rPr>
          <w:color w:val="111111"/>
          <w:w w:val="105"/>
        </w:rPr>
        <w:t>can visit the office</w:t>
      </w:r>
      <w:r>
        <w:rPr>
          <w:color w:val="111111"/>
          <w:spacing w:val="-2"/>
          <w:w w:val="105"/>
        </w:rPr>
        <w:t> </w:t>
      </w:r>
      <w:r>
        <w:rPr>
          <w:color w:val="111111"/>
          <w:w w:val="105"/>
        </w:rPr>
        <w:t>during office</w:t>
      </w:r>
      <w:r>
        <w:rPr>
          <w:color w:val="111111"/>
          <w:spacing w:val="-2"/>
          <w:w w:val="105"/>
        </w:rPr>
        <w:t> </w:t>
      </w:r>
      <w:r>
        <w:rPr>
          <w:color w:val="111111"/>
          <w:w w:val="105"/>
        </w:rPr>
        <w:t>hours</w:t>
      </w:r>
      <w:r>
        <w:rPr>
          <w:color w:val="111111"/>
          <w:spacing w:val="-5"/>
          <w:w w:val="105"/>
        </w:rPr>
        <w:t> </w:t>
      </w:r>
      <w:r>
        <w:rPr>
          <w:color w:val="111111"/>
          <w:w w:val="105"/>
        </w:rPr>
        <w:t>or</w:t>
      </w:r>
      <w:r>
        <w:rPr>
          <w:color w:val="111111"/>
          <w:spacing w:val="-6"/>
          <w:w w:val="105"/>
        </w:rPr>
        <w:t> </w:t>
      </w:r>
      <w:r>
        <w:rPr>
          <w:color w:val="111111"/>
          <w:w w:val="105"/>
        </w:rPr>
        <w:t>call 850-537 5121 and</w:t>
      </w:r>
      <w:r>
        <w:rPr>
          <w:color w:val="111111"/>
          <w:spacing w:val="-1"/>
          <w:w w:val="105"/>
        </w:rPr>
        <w:t> </w:t>
      </w:r>
      <w:r>
        <w:rPr>
          <w:color w:val="111111"/>
          <w:w w:val="105"/>
        </w:rPr>
        <w:t>ask to</w:t>
      </w:r>
      <w:r>
        <w:rPr>
          <w:color w:val="111111"/>
          <w:spacing w:val="-4"/>
          <w:w w:val="105"/>
        </w:rPr>
        <w:t> </w:t>
      </w:r>
      <w:r>
        <w:rPr>
          <w:color w:val="111111"/>
          <w:w w:val="105"/>
        </w:rPr>
        <w:t>speak</w:t>
      </w:r>
      <w:r>
        <w:rPr>
          <w:color w:val="111111"/>
          <w:spacing w:val="-7"/>
          <w:w w:val="105"/>
        </w:rPr>
        <w:t> </w:t>
      </w:r>
      <w:r>
        <w:rPr>
          <w:color w:val="111111"/>
          <w:w w:val="105"/>
        </w:rPr>
        <w:t>with Debbie McLendon</w:t>
      </w:r>
      <w:r>
        <w:rPr>
          <w:color w:val="444444"/>
          <w:w w:val="105"/>
        </w:rPr>
        <w:t>.</w:t>
      </w:r>
      <w:r>
        <w:rPr>
          <w:color w:val="444444"/>
          <w:spacing w:val="-11"/>
          <w:w w:val="105"/>
        </w:rPr>
        <w:t> </w:t>
      </w:r>
      <w:r>
        <w:rPr>
          <w:color w:val="111111"/>
          <w:w w:val="105"/>
        </w:rPr>
        <w:t>If</w:t>
      </w:r>
      <w:r>
        <w:rPr>
          <w:color w:val="111111"/>
          <w:spacing w:val="-7"/>
          <w:w w:val="105"/>
        </w:rPr>
        <w:t> </w:t>
      </w:r>
      <w:r>
        <w:rPr>
          <w:color w:val="111111"/>
          <w:w w:val="105"/>
        </w:rPr>
        <w:t>you prefer,</w:t>
      </w:r>
      <w:r>
        <w:rPr>
          <w:color w:val="111111"/>
          <w:spacing w:val="-1"/>
          <w:w w:val="105"/>
        </w:rPr>
        <w:t> </w:t>
      </w:r>
      <w:r>
        <w:rPr>
          <w:color w:val="111111"/>
          <w:w w:val="105"/>
        </w:rPr>
        <w:t>this is</w:t>
      </w:r>
      <w:r>
        <w:rPr>
          <w:color w:val="111111"/>
          <w:spacing w:val="-6"/>
          <w:w w:val="105"/>
        </w:rPr>
        <w:t> </w:t>
      </w:r>
      <w:r>
        <w:rPr>
          <w:color w:val="111111"/>
          <w:w w:val="105"/>
        </w:rPr>
        <w:t>the Oculus link to view the report</w:t>
      </w:r>
    </w:p>
    <w:p>
      <w:pPr>
        <w:pStyle w:val="BodyText"/>
        <w:spacing w:before="12"/>
      </w:pPr>
    </w:p>
    <w:p>
      <w:pPr>
        <w:pStyle w:val="BodyText"/>
        <w:ind w:left="720"/>
      </w:pPr>
      <w:r>
        <w:rPr>
          <w:color w:val="111111"/>
          <w:spacing w:val="4"/>
          <w:u w:val="single" w:color="1C1C1C"/>
        </w:rPr>
        <w:t> </w:t>
      </w:r>
      <w:hyperlink r:id="rId9">
        <w:r>
          <w:rPr>
            <w:color w:val="111111"/>
            <w:u w:val="single" w:color="1C1C1C"/>
          </w:rPr>
          <w:t>https:</w:t>
        </w:r>
        <w:r>
          <w:rPr>
            <w:color w:val="444444"/>
            <w:u w:val="single" w:color="1C1C1C"/>
          </w:rPr>
          <w:t>//</w:t>
        </w:r>
        <w:r>
          <w:rPr>
            <w:color w:val="282828"/>
            <w:u w:val="single" w:color="1C1C1C"/>
          </w:rPr>
          <w:t>depedms.dep.state.fl.us:443</w:t>
        </w:r>
        <w:r>
          <w:rPr>
            <w:color w:val="5B5B5B"/>
            <w:u w:val="single" w:color="1C1C1C"/>
          </w:rPr>
          <w:t>/</w:t>
        </w:r>
        <w:r>
          <w:rPr>
            <w:color w:val="282828"/>
            <w:u w:val="single" w:color="1C1C1C"/>
          </w:rPr>
          <w:t>Oculus</w:t>
        </w:r>
        <w:r>
          <w:rPr>
            <w:color w:val="444444"/>
            <w:u w:val="single" w:color="1C1C1C"/>
          </w:rPr>
          <w:t>/</w:t>
        </w:r>
        <w:r>
          <w:rPr>
            <w:color w:val="282828"/>
            <w:u w:val="single" w:color="1C1C1C"/>
          </w:rPr>
          <w:t>servlet</w:t>
        </w:r>
        <w:r>
          <w:rPr>
            <w:color w:val="444444"/>
            <w:u w:val="single" w:color="1C1C1C"/>
          </w:rPr>
          <w:t>/</w:t>
        </w:r>
        <w:r>
          <w:rPr>
            <w:color w:val="282828"/>
            <w:u w:val="single" w:color="1C1C1C"/>
          </w:rPr>
          <w:t>shel</w:t>
        </w:r>
        <w:r>
          <w:rPr>
            <w:color w:val="111111"/>
            <w:u w:val="single" w:color="1C1C1C"/>
          </w:rPr>
          <w:t>l?command</w:t>
        </w:r>
        <w:r>
          <w:rPr>
            <w:color w:val="444444"/>
            <w:u w:val="single" w:color="1C1C1C"/>
          </w:rPr>
          <w:t>=</w:t>
        </w:r>
        <w:r>
          <w:rPr>
            <w:color w:val="282828"/>
            <w:u w:val="single" w:color="1C1C1C"/>
          </w:rPr>
          <w:t>getEntity&amp;</w:t>
        </w:r>
      </w:hyperlink>
      <w:r>
        <w:rPr>
          <w:color w:val="282828"/>
          <w:u w:val="single" w:color="1C1C1C"/>
        </w:rPr>
        <w:t>[guid</w:t>
      </w:r>
      <w:r>
        <w:rPr>
          <w:color w:val="444444"/>
          <w:u w:val="single" w:color="1C1C1C"/>
        </w:rPr>
        <w:t>=</w:t>
      </w:r>
      <w:r>
        <w:rPr>
          <w:color w:val="282828"/>
          <w:u w:val="single" w:color="1C1C1C"/>
        </w:rPr>
        <w:t>32.l</w:t>
      </w:r>
      <w:r>
        <w:rPr>
          <w:color w:val="282828"/>
          <w:spacing w:val="67"/>
          <w:u w:val="single" w:color="1C1C1C"/>
        </w:rPr>
        <w:t> </w:t>
      </w:r>
      <w:r>
        <w:rPr>
          <w:color w:val="282828"/>
          <w:u w:val="single" w:color="1C1C1C"/>
        </w:rPr>
        <w:t>705082.</w:t>
      </w:r>
      <w:r>
        <w:rPr>
          <w:color w:val="282828"/>
          <w:spacing w:val="74"/>
          <w:u w:val="single" w:color="1C1C1C"/>
        </w:rPr>
        <w:t> </w:t>
      </w:r>
      <w:r>
        <w:rPr>
          <w:color w:val="282828"/>
          <w:u w:val="single" w:color="1C1C1C"/>
        </w:rPr>
        <w:t>l</w:t>
      </w:r>
      <w:r>
        <w:rPr>
          <w:color w:val="282828"/>
          <w:spacing w:val="32"/>
          <w:u w:val="single" w:color="1C1C1C"/>
        </w:rPr>
        <w:t> </w:t>
      </w:r>
      <w:r>
        <w:rPr>
          <w:color w:val="282828"/>
          <w:u w:val="single" w:color="1C1C1C"/>
        </w:rPr>
        <w:t>]&amp;[profi</w:t>
      </w:r>
      <w:r>
        <w:rPr>
          <w:color w:val="282828"/>
          <w:spacing w:val="67"/>
          <w:u w:val="single" w:color="1C1C1C"/>
        </w:rPr>
        <w:t> </w:t>
      </w:r>
      <w:r>
        <w:rPr>
          <w:color w:val="111111"/>
          <w:spacing w:val="-2"/>
          <w:u w:val="single" w:color="1C1C1C"/>
        </w:rPr>
        <w:t>le</w:t>
      </w:r>
      <w:r>
        <w:rPr>
          <w:color w:val="444444"/>
          <w:spacing w:val="-2"/>
          <w:u w:val="single" w:color="1C1C1C"/>
        </w:rPr>
        <w:t>=</w:t>
      </w:r>
      <w:r>
        <w:rPr>
          <w:color w:val="282828"/>
          <w:spacing w:val="-2"/>
          <w:u w:val="single" w:color="1C1C1C"/>
        </w:rPr>
        <w:t>Sa</w:t>
      </w:r>
    </w:p>
    <w:p>
      <w:pPr>
        <w:pStyle w:val="BodyText"/>
        <w:spacing w:before="6"/>
        <w:rPr>
          <w:sz w:val="4"/>
        </w:rPr>
      </w:pPr>
      <w:r>
        <w:rPr>
          <w:sz w:val="4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914400</wp:posOffset>
                </wp:positionH>
                <wp:positionV relativeFrom="paragraph">
                  <wp:posOffset>48527</wp:posOffset>
                </wp:positionV>
                <wp:extent cx="432434" cy="127000"/>
                <wp:effectExtent l="0" t="0" r="0" b="0"/>
                <wp:wrapTopAndBottom/>
                <wp:docPr id="4" name="Group 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" name="Group 4"/>
                      <wpg:cNvGrpSpPr/>
                      <wpg:grpSpPr>
                        <a:xfrm>
                          <a:off x="0" y="0"/>
                          <a:ext cx="432434" cy="127000"/>
                          <a:chExt cx="432434" cy="127000"/>
                        </a:xfrm>
                      </wpg:grpSpPr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763" cy="1266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403098" y="1530"/>
                            <a:ext cx="29209" cy="1231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09" h="123189">
                                <a:moveTo>
                                  <a:pt x="290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19900" y="6350"/>
                                </a:lnTo>
                                <a:lnTo>
                                  <a:pt x="19900" y="118110"/>
                                </a:lnTo>
                                <a:lnTo>
                                  <a:pt x="0" y="118110"/>
                                </a:lnTo>
                                <a:lnTo>
                                  <a:pt x="0" y="123190"/>
                                </a:lnTo>
                                <a:lnTo>
                                  <a:pt x="29044" y="123190"/>
                                </a:lnTo>
                                <a:lnTo>
                                  <a:pt x="29044" y="118110"/>
                                </a:lnTo>
                                <a:lnTo>
                                  <a:pt x="29044" y="6350"/>
                                </a:lnTo>
                                <a:lnTo>
                                  <a:pt x="290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pt;margin-top:3.821094pt;width:34.050pt;height:10pt;mso-position-horizontal-relative:page;mso-position-vertical-relative:paragraph;z-index:-15728128;mso-wrap-distance-left:0;mso-wrap-distance-right:0" id="docshapegroup2" coordorigin="1440,76" coordsize="681,200">
                <v:shape style="position:absolute;left:1440;top:76;width:627;height:200" type="#_x0000_t75" id="docshape3" stroked="false">
                  <v:imagedata r:id="rId10" o:title=""/>
                </v:shape>
                <v:shape style="position:absolute;left:2074;top:78;width:46;height:194" id="docshape4" coordorigin="2075,79" coordsize="46,194" path="m2121,79l2075,79,2075,89,2106,89,2106,265,2075,265,2075,273,2121,273,2121,265,2121,89,2121,79xe" filled="true" fillcolor="#000000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5"/>
      </w:pPr>
    </w:p>
    <w:p>
      <w:pPr>
        <w:pStyle w:val="BodyText"/>
        <w:spacing w:line="252" w:lineRule="auto"/>
        <w:ind w:left="721" w:right="858" w:firstLine="2"/>
      </w:pPr>
      <w:r>
        <w:rPr>
          <w:color w:val="111111"/>
          <w:w w:val="105"/>
        </w:rPr>
        <w:t>Corrosion of pipe,</w:t>
      </w:r>
      <w:r>
        <w:rPr>
          <w:color w:val="111111"/>
          <w:spacing w:val="-4"/>
          <w:w w:val="105"/>
        </w:rPr>
        <w:t> </w:t>
      </w:r>
      <w:r>
        <w:rPr>
          <w:color w:val="111111"/>
          <w:w w:val="105"/>
        </w:rPr>
        <w:t>plumbing fittings and fixtures may</w:t>
      </w:r>
      <w:r>
        <w:rPr>
          <w:color w:val="111111"/>
          <w:spacing w:val="-3"/>
          <w:w w:val="105"/>
        </w:rPr>
        <w:t> </w:t>
      </w:r>
      <w:r>
        <w:rPr>
          <w:color w:val="111111"/>
          <w:w w:val="105"/>
        </w:rPr>
        <w:t>cause metals, including lead and copper, to</w:t>
      </w:r>
      <w:r>
        <w:rPr>
          <w:color w:val="111111"/>
          <w:spacing w:val="-8"/>
          <w:w w:val="105"/>
        </w:rPr>
        <w:t> </w:t>
      </w:r>
      <w:r>
        <w:rPr>
          <w:color w:val="111111"/>
          <w:w w:val="105"/>
        </w:rPr>
        <w:t>enter drinking water.</w:t>
      </w:r>
      <w:r>
        <w:rPr>
          <w:color w:val="111111"/>
          <w:spacing w:val="-3"/>
          <w:w w:val="105"/>
        </w:rPr>
        <w:t> </w:t>
      </w:r>
      <w:r>
        <w:rPr>
          <w:color w:val="111111"/>
          <w:w w:val="105"/>
        </w:rPr>
        <w:t>To</w:t>
      </w:r>
      <w:r>
        <w:rPr>
          <w:color w:val="111111"/>
          <w:spacing w:val="-6"/>
          <w:w w:val="105"/>
        </w:rPr>
        <w:t> </w:t>
      </w:r>
      <w:r>
        <w:rPr>
          <w:color w:val="111111"/>
          <w:w w:val="105"/>
        </w:rPr>
        <w:t>assess</w:t>
      </w:r>
      <w:r>
        <w:rPr>
          <w:color w:val="111111"/>
          <w:spacing w:val="-6"/>
          <w:w w:val="105"/>
        </w:rPr>
        <w:t> </w:t>
      </w:r>
      <w:r>
        <w:rPr>
          <w:color w:val="111111"/>
          <w:w w:val="105"/>
        </w:rPr>
        <w:t>corrosion of</w:t>
      </w:r>
      <w:r>
        <w:rPr>
          <w:color w:val="111111"/>
          <w:spacing w:val="-4"/>
          <w:w w:val="105"/>
        </w:rPr>
        <w:t> </w:t>
      </w:r>
      <w:r>
        <w:rPr>
          <w:color w:val="111111"/>
          <w:w w:val="105"/>
        </w:rPr>
        <w:t>lead</w:t>
      </w:r>
      <w:r>
        <w:rPr>
          <w:color w:val="111111"/>
          <w:spacing w:val="-2"/>
          <w:w w:val="105"/>
        </w:rPr>
        <w:t> </w:t>
      </w:r>
      <w:r>
        <w:rPr>
          <w:color w:val="111111"/>
          <w:w w:val="105"/>
        </w:rPr>
        <w:t>and</w:t>
      </w:r>
      <w:r>
        <w:rPr>
          <w:color w:val="111111"/>
          <w:spacing w:val="-6"/>
          <w:w w:val="105"/>
        </w:rPr>
        <w:t> </w:t>
      </w:r>
      <w:r>
        <w:rPr>
          <w:color w:val="111111"/>
          <w:w w:val="105"/>
        </w:rPr>
        <w:t>copper,</w:t>
      </w:r>
      <w:r>
        <w:rPr>
          <w:color w:val="111111"/>
          <w:spacing w:val="-2"/>
          <w:w w:val="105"/>
        </w:rPr>
        <w:t> </w:t>
      </w:r>
      <w:r>
        <w:rPr>
          <w:color w:val="111111"/>
          <w:w w:val="105"/>
        </w:rPr>
        <w:t>Baker</w:t>
      </w:r>
      <w:r>
        <w:rPr>
          <w:color w:val="111111"/>
          <w:spacing w:val="-3"/>
          <w:w w:val="105"/>
        </w:rPr>
        <w:t> </w:t>
      </w:r>
      <w:r>
        <w:rPr>
          <w:color w:val="111111"/>
          <w:w w:val="105"/>
        </w:rPr>
        <w:t>Water System conducts tap</w:t>
      </w:r>
      <w:r>
        <w:rPr>
          <w:color w:val="111111"/>
          <w:spacing w:val="-13"/>
          <w:w w:val="105"/>
        </w:rPr>
        <w:t> </w:t>
      </w:r>
      <w:r>
        <w:rPr>
          <w:color w:val="111111"/>
          <w:w w:val="105"/>
        </w:rPr>
        <w:t>sampling for</w:t>
      </w:r>
      <w:r>
        <w:rPr>
          <w:color w:val="111111"/>
          <w:spacing w:val="-2"/>
          <w:w w:val="105"/>
        </w:rPr>
        <w:t> </w:t>
      </w:r>
      <w:r>
        <w:rPr>
          <w:color w:val="111111"/>
          <w:w w:val="105"/>
        </w:rPr>
        <w:t>lead</w:t>
      </w:r>
      <w:r>
        <w:rPr>
          <w:color w:val="111111"/>
          <w:spacing w:val="-4"/>
          <w:w w:val="105"/>
        </w:rPr>
        <w:t> </w:t>
      </w:r>
      <w:r>
        <w:rPr>
          <w:color w:val="111111"/>
          <w:w w:val="105"/>
        </w:rPr>
        <w:t>and</w:t>
      </w:r>
      <w:r>
        <w:rPr>
          <w:color w:val="111111"/>
          <w:spacing w:val="-6"/>
          <w:w w:val="105"/>
        </w:rPr>
        <w:t> </w:t>
      </w:r>
      <w:r>
        <w:rPr>
          <w:color w:val="111111"/>
          <w:w w:val="105"/>
        </w:rPr>
        <w:t>copper at selected sites,</w:t>
      </w:r>
      <w:r>
        <w:rPr>
          <w:color w:val="111111"/>
          <w:spacing w:val="-5"/>
          <w:w w:val="105"/>
        </w:rPr>
        <w:t> </w:t>
      </w:r>
      <w:r>
        <w:rPr>
          <w:color w:val="111111"/>
          <w:w w:val="105"/>
        </w:rPr>
        <w:t>Tri-annually. The</w:t>
      </w:r>
      <w:r>
        <w:rPr>
          <w:color w:val="111111"/>
          <w:spacing w:val="-1"/>
          <w:w w:val="105"/>
        </w:rPr>
        <w:t> </w:t>
      </w:r>
      <w:r>
        <w:rPr>
          <w:color w:val="111111"/>
          <w:w w:val="105"/>
        </w:rPr>
        <w:t>most recent set of</w:t>
      </w:r>
      <w:r>
        <w:rPr>
          <w:color w:val="111111"/>
          <w:spacing w:val="-6"/>
          <w:w w:val="105"/>
        </w:rPr>
        <w:t> </w:t>
      </w:r>
      <w:r>
        <w:rPr>
          <w:color w:val="111111"/>
          <w:w w:val="105"/>
        </w:rPr>
        <w:t>lead</w:t>
      </w:r>
      <w:r>
        <w:rPr>
          <w:color w:val="111111"/>
          <w:spacing w:val="-7"/>
          <w:w w:val="105"/>
        </w:rPr>
        <w:t> </w:t>
      </w:r>
      <w:r>
        <w:rPr>
          <w:color w:val="111111"/>
          <w:w w:val="105"/>
        </w:rPr>
        <w:t>and copper tap</w:t>
      </w:r>
      <w:r>
        <w:rPr>
          <w:color w:val="111111"/>
          <w:spacing w:val="-6"/>
          <w:w w:val="105"/>
        </w:rPr>
        <w:t> </w:t>
      </w:r>
      <w:r>
        <w:rPr>
          <w:color w:val="111111"/>
          <w:w w:val="105"/>
        </w:rPr>
        <w:t>sampling is</w:t>
      </w:r>
      <w:r>
        <w:rPr>
          <w:color w:val="111111"/>
          <w:spacing w:val="-11"/>
          <w:w w:val="105"/>
        </w:rPr>
        <w:t> </w:t>
      </w:r>
      <w:r>
        <w:rPr>
          <w:color w:val="111111"/>
          <w:w w:val="105"/>
        </w:rPr>
        <w:t>available for</w:t>
      </w:r>
      <w:r>
        <w:rPr>
          <w:color w:val="111111"/>
          <w:spacing w:val="-8"/>
          <w:w w:val="105"/>
        </w:rPr>
        <w:t> </w:t>
      </w:r>
      <w:r>
        <w:rPr>
          <w:color w:val="111111"/>
          <w:w w:val="105"/>
        </w:rPr>
        <w:t>review. To</w:t>
      </w:r>
      <w:r>
        <w:rPr>
          <w:color w:val="111111"/>
          <w:spacing w:val="-4"/>
          <w:w w:val="105"/>
        </w:rPr>
        <w:t> </w:t>
      </w:r>
      <w:r>
        <w:rPr>
          <w:color w:val="111111"/>
          <w:w w:val="105"/>
        </w:rPr>
        <w:t>view the lead and copper tap sampling data, contact Caleb Howze or</w:t>
      </w:r>
      <w:r>
        <w:rPr>
          <w:color w:val="111111"/>
          <w:spacing w:val="-1"/>
          <w:w w:val="105"/>
        </w:rPr>
        <w:t> </w:t>
      </w:r>
      <w:r>
        <w:rPr>
          <w:color w:val="111111"/>
          <w:w w:val="105"/>
        </w:rPr>
        <w:t>visit the Oculus link below</w:t>
      </w:r>
    </w:p>
    <w:p>
      <w:pPr>
        <w:pStyle w:val="BodyText"/>
        <w:spacing w:before="13"/>
      </w:pPr>
    </w:p>
    <w:p>
      <w:pPr>
        <w:pStyle w:val="BodyText"/>
        <w:ind w:left="725"/>
      </w:pPr>
      <w:hyperlink r:id="rId9">
        <w:r>
          <w:rPr>
            <w:color w:val="282828"/>
            <w:spacing w:val="-2"/>
            <w:w w:val="105"/>
            <w:u w:val="single" w:color="1C1C1C"/>
          </w:rPr>
          <w:t>https</w:t>
        </w:r>
        <w:r>
          <w:rPr>
            <w:color w:val="444444"/>
            <w:spacing w:val="-2"/>
            <w:w w:val="105"/>
            <w:u w:val="single" w:color="1C1C1C"/>
          </w:rPr>
          <w:t>://</w:t>
        </w:r>
        <w:r>
          <w:rPr>
            <w:color w:val="282828"/>
            <w:spacing w:val="-2"/>
            <w:w w:val="105"/>
            <w:u w:val="single" w:color="1C1C1C"/>
          </w:rPr>
          <w:t>depedms.dep.state.fl.us:443</w:t>
        </w:r>
        <w:r>
          <w:rPr>
            <w:color w:val="5B5B5B"/>
            <w:spacing w:val="-2"/>
            <w:w w:val="105"/>
            <w:u w:val="single" w:color="1C1C1C"/>
          </w:rPr>
          <w:t>/</w:t>
        </w:r>
        <w:r>
          <w:rPr>
            <w:color w:val="282828"/>
            <w:spacing w:val="-2"/>
            <w:w w:val="105"/>
            <w:u w:val="single" w:color="1C1C1C"/>
          </w:rPr>
          <w:t>Oculus</w:t>
        </w:r>
        <w:r>
          <w:rPr>
            <w:color w:val="444444"/>
            <w:spacing w:val="-2"/>
            <w:w w:val="105"/>
            <w:u w:val="single" w:color="1C1C1C"/>
          </w:rPr>
          <w:t>/</w:t>
        </w:r>
        <w:r>
          <w:rPr>
            <w:color w:val="282828"/>
            <w:spacing w:val="-2"/>
            <w:w w:val="105"/>
            <w:u w:val="single" w:color="1C1C1C"/>
          </w:rPr>
          <w:t>servlet/shell?command=getEntity&amp;[guid=</w:t>
        </w:r>
      </w:hyperlink>
      <w:r>
        <w:rPr>
          <w:color w:val="282828"/>
          <w:spacing w:val="-2"/>
          <w:w w:val="105"/>
          <w:u w:val="single" w:color="1C1C1C"/>
        </w:rPr>
        <w:t>32.1565862</w:t>
      </w:r>
      <w:r>
        <w:rPr>
          <w:color w:val="444444"/>
          <w:spacing w:val="-2"/>
          <w:w w:val="105"/>
          <w:u w:val="single" w:color="1C1C1C"/>
        </w:rPr>
        <w:t>.1]</w:t>
      </w:r>
      <w:r>
        <w:rPr>
          <w:color w:val="282828"/>
          <w:spacing w:val="-2"/>
          <w:w w:val="105"/>
          <w:u w:val="single" w:color="1C1C1C"/>
        </w:rPr>
        <w:t>&amp;[profile=Sa</w:t>
      </w:r>
    </w:p>
    <w:p>
      <w:pPr>
        <w:pStyle w:val="BodyText"/>
        <w:spacing w:before="11"/>
        <w:rPr>
          <w:sz w:val="3"/>
        </w:rPr>
      </w:pPr>
      <w:r>
        <w:rPr>
          <w:sz w:val="3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914400</wp:posOffset>
                </wp:positionH>
                <wp:positionV relativeFrom="paragraph">
                  <wp:posOffset>44385</wp:posOffset>
                </wp:positionV>
                <wp:extent cx="432434" cy="127000"/>
                <wp:effectExtent l="0" t="0" r="0" b="0"/>
                <wp:wrapTopAndBottom/>
                <wp:docPr id="7" name="Group 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" name="Group 7"/>
                      <wpg:cNvGrpSpPr/>
                      <wpg:grpSpPr>
                        <a:xfrm>
                          <a:off x="0" y="0"/>
                          <a:ext cx="432434" cy="127000"/>
                          <a:chExt cx="432434" cy="127000"/>
                        </a:xfrm>
                      </wpg:grpSpPr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763" cy="1266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403098" y="1523"/>
                            <a:ext cx="29209" cy="1231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09" h="123189">
                                <a:moveTo>
                                  <a:pt x="290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19900" y="6350"/>
                                </a:lnTo>
                                <a:lnTo>
                                  <a:pt x="19900" y="118110"/>
                                </a:lnTo>
                                <a:lnTo>
                                  <a:pt x="0" y="118110"/>
                                </a:lnTo>
                                <a:lnTo>
                                  <a:pt x="0" y="123190"/>
                                </a:lnTo>
                                <a:lnTo>
                                  <a:pt x="29044" y="123190"/>
                                </a:lnTo>
                                <a:lnTo>
                                  <a:pt x="29044" y="118110"/>
                                </a:lnTo>
                                <a:lnTo>
                                  <a:pt x="29044" y="6350"/>
                                </a:lnTo>
                                <a:lnTo>
                                  <a:pt x="290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pt;margin-top:3.494883pt;width:34.050pt;height:10pt;mso-position-horizontal-relative:page;mso-position-vertical-relative:paragraph;z-index:-15727616;mso-wrap-distance-left:0;mso-wrap-distance-right:0" id="docshapegroup5" coordorigin="1440,70" coordsize="681,200">
                <v:shape style="position:absolute;left:1440;top:69;width:627;height:200" type="#_x0000_t75" id="docshape6" stroked="false">
                  <v:imagedata r:id="rId11" o:title=""/>
                </v:shape>
                <v:shape style="position:absolute;left:2074;top:72;width:46;height:194" id="docshape7" coordorigin="2075,72" coordsize="46,194" path="m2121,72l2075,72,2075,82,2106,82,2106,258,2075,258,2075,266,2121,266,2121,258,2121,82,2121,72xe" filled="true" fillcolor="#000000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7"/>
      </w:pPr>
    </w:p>
    <w:p>
      <w:pPr>
        <w:pStyle w:val="BodyText"/>
        <w:spacing w:line="252" w:lineRule="auto"/>
        <w:ind w:left="719" w:right="693" w:firstLine="1"/>
      </w:pPr>
      <w:r>
        <w:rPr>
          <w:color w:val="111111"/>
          <w:w w:val="105"/>
        </w:rPr>
        <w:t>The</w:t>
      </w:r>
      <w:r>
        <w:rPr>
          <w:color w:val="111111"/>
          <w:spacing w:val="-12"/>
          <w:w w:val="105"/>
        </w:rPr>
        <w:t> </w:t>
      </w:r>
      <w:r>
        <w:rPr>
          <w:color w:val="111111"/>
          <w:w w:val="105"/>
        </w:rPr>
        <w:t>sources of</w:t>
      </w:r>
      <w:r>
        <w:rPr>
          <w:color w:val="111111"/>
          <w:spacing w:val="-13"/>
          <w:w w:val="105"/>
        </w:rPr>
        <w:t> </w:t>
      </w:r>
      <w:r>
        <w:rPr>
          <w:color w:val="111111"/>
          <w:w w:val="105"/>
        </w:rPr>
        <w:t>drinking water</w:t>
      </w:r>
      <w:r>
        <w:rPr>
          <w:color w:val="111111"/>
          <w:spacing w:val="-3"/>
          <w:w w:val="105"/>
        </w:rPr>
        <w:t> </w:t>
      </w:r>
      <w:r>
        <w:rPr>
          <w:color w:val="111111"/>
          <w:w w:val="105"/>
        </w:rPr>
        <w:t>(both tap</w:t>
      </w:r>
      <w:r>
        <w:rPr>
          <w:color w:val="111111"/>
          <w:spacing w:val="-5"/>
          <w:w w:val="105"/>
        </w:rPr>
        <w:t> </w:t>
      </w:r>
      <w:r>
        <w:rPr>
          <w:color w:val="111111"/>
          <w:w w:val="105"/>
        </w:rPr>
        <w:t>water</w:t>
      </w:r>
      <w:r>
        <w:rPr>
          <w:color w:val="111111"/>
          <w:spacing w:val="-2"/>
          <w:w w:val="105"/>
        </w:rPr>
        <w:t> </w:t>
      </w:r>
      <w:r>
        <w:rPr>
          <w:color w:val="111111"/>
          <w:w w:val="105"/>
        </w:rPr>
        <w:t>and bottled water)</w:t>
      </w:r>
      <w:r>
        <w:rPr>
          <w:color w:val="111111"/>
          <w:spacing w:val="-2"/>
          <w:w w:val="105"/>
        </w:rPr>
        <w:t> </w:t>
      </w:r>
      <w:r>
        <w:rPr>
          <w:color w:val="111111"/>
          <w:w w:val="105"/>
        </w:rPr>
        <w:t>include rivers,</w:t>
      </w:r>
      <w:r>
        <w:rPr>
          <w:color w:val="111111"/>
          <w:spacing w:val="-6"/>
          <w:w w:val="105"/>
        </w:rPr>
        <w:t> </w:t>
      </w:r>
      <w:r>
        <w:rPr>
          <w:color w:val="111111"/>
          <w:w w:val="105"/>
        </w:rPr>
        <w:t>lakes,</w:t>
      </w:r>
      <w:r>
        <w:rPr>
          <w:color w:val="111111"/>
          <w:spacing w:val="-4"/>
          <w:w w:val="105"/>
        </w:rPr>
        <w:t> </w:t>
      </w:r>
      <w:r>
        <w:rPr>
          <w:color w:val="111111"/>
          <w:w w:val="105"/>
        </w:rPr>
        <w:t>streams,</w:t>
      </w:r>
      <w:r>
        <w:rPr>
          <w:color w:val="111111"/>
          <w:spacing w:val="-1"/>
          <w:w w:val="105"/>
        </w:rPr>
        <w:t> </w:t>
      </w:r>
      <w:r>
        <w:rPr>
          <w:color w:val="111111"/>
          <w:w w:val="105"/>
        </w:rPr>
        <w:t>ponds,</w:t>
      </w:r>
      <w:r>
        <w:rPr>
          <w:color w:val="111111"/>
          <w:spacing w:val="-3"/>
          <w:w w:val="105"/>
        </w:rPr>
        <w:t> </w:t>
      </w:r>
      <w:r>
        <w:rPr>
          <w:color w:val="111111"/>
          <w:w w:val="105"/>
        </w:rPr>
        <w:t>reservoirs, springs, and wells. As water travels over the</w:t>
      </w:r>
      <w:r>
        <w:rPr>
          <w:color w:val="111111"/>
          <w:spacing w:val="-2"/>
          <w:w w:val="105"/>
        </w:rPr>
        <w:t> </w:t>
      </w:r>
      <w:r>
        <w:rPr>
          <w:color w:val="111111"/>
          <w:w w:val="105"/>
        </w:rPr>
        <w:t>surface of the land or</w:t>
      </w:r>
      <w:r>
        <w:rPr>
          <w:color w:val="111111"/>
          <w:spacing w:val="-4"/>
          <w:w w:val="105"/>
        </w:rPr>
        <w:t> </w:t>
      </w:r>
      <w:r>
        <w:rPr>
          <w:color w:val="111111"/>
          <w:w w:val="105"/>
        </w:rPr>
        <w:t>through the ground, it dissolves naturally occurring minerals and, in some cases, radioactive material, and can pick up substances resulting from the presence of animals or from human activity.</w:t>
      </w:r>
    </w:p>
    <w:p>
      <w:pPr>
        <w:pStyle w:val="BodyText"/>
        <w:spacing w:before="13"/>
      </w:pPr>
    </w:p>
    <w:p>
      <w:pPr>
        <w:spacing w:before="0"/>
        <w:ind w:left="723" w:right="0" w:firstLine="0"/>
        <w:jc w:val="left"/>
        <w:rPr>
          <w:b/>
          <w:i/>
          <w:sz w:val="21"/>
        </w:rPr>
      </w:pPr>
      <w:r>
        <w:rPr>
          <w:b/>
          <w:i/>
          <w:color w:val="111111"/>
          <w:w w:val="105"/>
          <w:sz w:val="21"/>
        </w:rPr>
        <w:t>Contaminants</w:t>
      </w:r>
      <w:r>
        <w:rPr>
          <w:b/>
          <w:i/>
          <w:color w:val="111111"/>
          <w:spacing w:val="8"/>
          <w:w w:val="105"/>
          <w:sz w:val="21"/>
        </w:rPr>
        <w:t> </w:t>
      </w:r>
      <w:r>
        <w:rPr>
          <w:b/>
          <w:i/>
          <w:color w:val="111111"/>
          <w:w w:val="105"/>
          <w:sz w:val="21"/>
        </w:rPr>
        <w:t>that</w:t>
      </w:r>
      <w:r>
        <w:rPr>
          <w:b/>
          <w:i/>
          <w:color w:val="111111"/>
          <w:spacing w:val="-7"/>
          <w:w w:val="105"/>
          <w:sz w:val="21"/>
        </w:rPr>
        <w:t> </w:t>
      </w:r>
      <w:r>
        <w:rPr>
          <w:b/>
          <w:i/>
          <w:color w:val="111111"/>
          <w:w w:val="105"/>
          <w:sz w:val="21"/>
        </w:rPr>
        <w:t>may</w:t>
      </w:r>
      <w:r>
        <w:rPr>
          <w:b/>
          <w:i/>
          <w:color w:val="111111"/>
          <w:spacing w:val="-7"/>
          <w:w w:val="105"/>
          <w:sz w:val="21"/>
        </w:rPr>
        <w:t> </w:t>
      </w:r>
      <w:r>
        <w:rPr>
          <w:b/>
          <w:i/>
          <w:color w:val="111111"/>
          <w:w w:val="105"/>
          <w:sz w:val="21"/>
        </w:rPr>
        <w:t>be</w:t>
      </w:r>
      <w:r>
        <w:rPr>
          <w:b/>
          <w:i/>
          <w:color w:val="111111"/>
          <w:spacing w:val="-5"/>
          <w:w w:val="105"/>
          <w:sz w:val="21"/>
        </w:rPr>
        <w:t> </w:t>
      </w:r>
      <w:r>
        <w:rPr>
          <w:b/>
          <w:i/>
          <w:color w:val="111111"/>
          <w:w w:val="105"/>
          <w:sz w:val="21"/>
        </w:rPr>
        <w:t>present</w:t>
      </w:r>
      <w:r>
        <w:rPr>
          <w:b/>
          <w:i/>
          <w:color w:val="111111"/>
          <w:spacing w:val="-4"/>
          <w:w w:val="105"/>
          <w:sz w:val="21"/>
        </w:rPr>
        <w:t> </w:t>
      </w:r>
      <w:r>
        <w:rPr>
          <w:b/>
          <w:i/>
          <w:color w:val="111111"/>
          <w:w w:val="105"/>
          <w:sz w:val="21"/>
        </w:rPr>
        <w:t>in</w:t>
      </w:r>
      <w:r>
        <w:rPr>
          <w:b/>
          <w:i/>
          <w:color w:val="111111"/>
          <w:spacing w:val="-9"/>
          <w:w w:val="105"/>
          <w:sz w:val="21"/>
        </w:rPr>
        <w:t> </w:t>
      </w:r>
      <w:r>
        <w:rPr>
          <w:b/>
          <w:i/>
          <w:color w:val="111111"/>
          <w:w w:val="105"/>
          <w:sz w:val="21"/>
        </w:rPr>
        <w:t>source</w:t>
      </w:r>
      <w:r>
        <w:rPr>
          <w:b/>
          <w:i/>
          <w:color w:val="111111"/>
          <w:spacing w:val="-5"/>
          <w:w w:val="105"/>
          <w:sz w:val="21"/>
        </w:rPr>
        <w:t> </w:t>
      </w:r>
      <w:r>
        <w:rPr>
          <w:b/>
          <w:i/>
          <w:color w:val="111111"/>
          <w:w w:val="105"/>
          <w:sz w:val="21"/>
        </w:rPr>
        <w:t>water</w:t>
      </w:r>
      <w:r>
        <w:rPr>
          <w:b/>
          <w:i/>
          <w:color w:val="111111"/>
          <w:spacing w:val="-5"/>
          <w:w w:val="105"/>
          <w:sz w:val="21"/>
        </w:rPr>
        <w:t> </w:t>
      </w:r>
      <w:r>
        <w:rPr>
          <w:b/>
          <w:i/>
          <w:color w:val="111111"/>
          <w:spacing w:val="-2"/>
          <w:w w:val="105"/>
          <w:sz w:val="21"/>
        </w:rPr>
        <w:t>include:</w:t>
      </w:r>
    </w:p>
    <w:p>
      <w:pPr>
        <w:tabs>
          <w:tab w:pos="1438" w:val="left" w:leader="none"/>
        </w:tabs>
        <w:spacing w:before="4"/>
        <w:ind w:left="1445" w:right="1040" w:hanging="724"/>
        <w:jc w:val="left"/>
        <w:rPr>
          <w:i/>
          <w:sz w:val="22"/>
        </w:rPr>
      </w:pPr>
      <w:r>
        <w:rPr>
          <w:i/>
          <w:color w:val="111111"/>
          <w:spacing w:val="-4"/>
          <w:sz w:val="22"/>
        </w:rPr>
        <w:t>(AJ</w:t>
      </w:r>
      <w:r>
        <w:rPr>
          <w:i/>
          <w:color w:val="111111"/>
          <w:sz w:val="22"/>
        </w:rPr>
        <w:tab/>
        <w:t>Microbial contaminants, </w:t>
      </w:r>
      <w:r>
        <w:rPr>
          <w:i/>
          <w:color w:val="282828"/>
          <w:sz w:val="22"/>
        </w:rPr>
        <w:t>such</w:t>
      </w:r>
      <w:r>
        <w:rPr>
          <w:i/>
          <w:color w:val="282828"/>
          <w:spacing w:val="-1"/>
          <w:sz w:val="22"/>
        </w:rPr>
        <w:t> </w:t>
      </w:r>
      <w:r>
        <w:rPr>
          <w:i/>
          <w:color w:val="111111"/>
          <w:sz w:val="22"/>
        </w:rPr>
        <w:t>as</w:t>
      </w:r>
      <w:r>
        <w:rPr>
          <w:i/>
          <w:color w:val="111111"/>
          <w:spacing w:val="-7"/>
          <w:sz w:val="22"/>
        </w:rPr>
        <w:t> </w:t>
      </w:r>
      <w:r>
        <w:rPr>
          <w:i/>
          <w:color w:val="282828"/>
          <w:sz w:val="22"/>
        </w:rPr>
        <w:t>viruses</w:t>
      </w:r>
      <w:r>
        <w:rPr>
          <w:i/>
          <w:color w:val="282828"/>
          <w:spacing w:val="-5"/>
          <w:sz w:val="22"/>
        </w:rPr>
        <w:t> </w:t>
      </w:r>
      <w:r>
        <w:rPr>
          <w:i/>
          <w:color w:val="111111"/>
          <w:sz w:val="22"/>
        </w:rPr>
        <w:t>and</w:t>
      </w:r>
      <w:r>
        <w:rPr>
          <w:i/>
          <w:color w:val="111111"/>
          <w:spacing w:val="-2"/>
          <w:sz w:val="22"/>
        </w:rPr>
        <w:t> </w:t>
      </w:r>
      <w:r>
        <w:rPr>
          <w:i/>
          <w:color w:val="111111"/>
          <w:sz w:val="22"/>
        </w:rPr>
        <w:t>bacteria, which may</w:t>
      </w:r>
      <w:r>
        <w:rPr>
          <w:i/>
          <w:color w:val="111111"/>
          <w:spacing w:val="-9"/>
          <w:sz w:val="22"/>
        </w:rPr>
        <w:t> </w:t>
      </w:r>
      <w:r>
        <w:rPr>
          <w:i/>
          <w:color w:val="111111"/>
          <w:sz w:val="22"/>
        </w:rPr>
        <w:t>come</w:t>
      </w:r>
      <w:r>
        <w:rPr>
          <w:i/>
          <w:color w:val="111111"/>
          <w:spacing w:val="-4"/>
          <w:sz w:val="22"/>
        </w:rPr>
        <w:t> </w:t>
      </w:r>
      <w:r>
        <w:rPr>
          <w:i/>
          <w:color w:val="111111"/>
          <w:sz w:val="22"/>
        </w:rPr>
        <w:t>from</w:t>
      </w:r>
      <w:r>
        <w:rPr>
          <w:i/>
          <w:color w:val="111111"/>
          <w:spacing w:val="-7"/>
          <w:sz w:val="22"/>
        </w:rPr>
        <w:t> </w:t>
      </w:r>
      <w:r>
        <w:rPr>
          <w:i/>
          <w:color w:val="282828"/>
          <w:sz w:val="22"/>
        </w:rPr>
        <w:t>sewage </w:t>
      </w:r>
      <w:r>
        <w:rPr>
          <w:i/>
          <w:color w:val="111111"/>
          <w:sz w:val="22"/>
        </w:rPr>
        <w:t>treatment plants,</w:t>
      </w:r>
      <w:r>
        <w:rPr>
          <w:i/>
          <w:color w:val="111111"/>
          <w:sz w:val="22"/>
        </w:rPr>
        <w:t> septic systems, agricultural livestock operations, and wildlife.</w:t>
      </w:r>
    </w:p>
    <w:p>
      <w:pPr>
        <w:tabs>
          <w:tab w:pos="1445" w:val="left" w:leader="none"/>
        </w:tabs>
        <w:spacing w:before="0"/>
        <w:ind w:left="1446" w:right="879" w:hanging="725"/>
        <w:jc w:val="left"/>
        <w:rPr>
          <w:i/>
          <w:sz w:val="22"/>
        </w:rPr>
      </w:pPr>
      <w:r>
        <w:rPr>
          <w:i/>
          <w:color w:val="111111"/>
          <w:spacing w:val="-4"/>
          <w:sz w:val="22"/>
        </w:rPr>
        <w:t>(BJ</w:t>
      </w:r>
      <w:r>
        <w:rPr>
          <w:i/>
          <w:color w:val="111111"/>
          <w:sz w:val="22"/>
        </w:rPr>
        <w:tab/>
        <w:t>Inorganic contaminants, </w:t>
      </w:r>
      <w:r>
        <w:rPr>
          <w:i/>
          <w:color w:val="282828"/>
          <w:sz w:val="22"/>
        </w:rPr>
        <w:t>such </w:t>
      </w:r>
      <w:r>
        <w:rPr>
          <w:i/>
          <w:color w:val="111111"/>
          <w:sz w:val="22"/>
        </w:rPr>
        <w:t>as salts and metals, which can be naturally-occurring</w:t>
      </w:r>
      <w:r>
        <w:rPr>
          <w:i/>
          <w:color w:val="111111"/>
          <w:spacing w:val="-7"/>
          <w:sz w:val="22"/>
        </w:rPr>
        <w:t> </w:t>
      </w:r>
      <w:r>
        <w:rPr>
          <w:i/>
          <w:color w:val="111111"/>
          <w:sz w:val="22"/>
        </w:rPr>
        <w:t>or result from</w:t>
      </w:r>
      <w:r>
        <w:rPr>
          <w:i/>
          <w:color w:val="111111"/>
          <w:sz w:val="22"/>
        </w:rPr>
        <w:t> urban </w:t>
      </w:r>
      <w:r>
        <w:rPr>
          <w:i/>
          <w:color w:val="282828"/>
          <w:sz w:val="22"/>
        </w:rPr>
        <w:t>stormwater </w:t>
      </w:r>
      <w:r>
        <w:rPr>
          <w:i/>
          <w:color w:val="111111"/>
          <w:sz w:val="22"/>
        </w:rPr>
        <w:t>runoff,</w:t>
      </w:r>
      <w:r>
        <w:rPr>
          <w:i/>
          <w:color w:val="111111"/>
          <w:spacing w:val="-14"/>
          <w:sz w:val="22"/>
        </w:rPr>
        <w:t> </w:t>
      </w:r>
      <w:r>
        <w:rPr>
          <w:i/>
          <w:color w:val="111111"/>
          <w:sz w:val="22"/>
        </w:rPr>
        <w:t>industrial or</w:t>
      </w:r>
      <w:r>
        <w:rPr>
          <w:i/>
          <w:color w:val="111111"/>
          <w:spacing w:val="-12"/>
          <w:sz w:val="22"/>
        </w:rPr>
        <w:t> </w:t>
      </w:r>
      <w:r>
        <w:rPr>
          <w:i/>
          <w:color w:val="111111"/>
          <w:sz w:val="22"/>
        </w:rPr>
        <w:t>domestic wastewater</w:t>
      </w:r>
      <w:r>
        <w:rPr>
          <w:i/>
          <w:color w:val="111111"/>
          <w:spacing w:val="-1"/>
          <w:sz w:val="22"/>
        </w:rPr>
        <w:t> </w:t>
      </w:r>
      <w:r>
        <w:rPr>
          <w:i/>
          <w:color w:val="111111"/>
          <w:sz w:val="22"/>
        </w:rPr>
        <w:t>discharges, oil</w:t>
      </w:r>
      <w:r>
        <w:rPr>
          <w:i/>
          <w:color w:val="111111"/>
          <w:spacing w:val="-6"/>
          <w:sz w:val="22"/>
        </w:rPr>
        <w:t> </w:t>
      </w:r>
      <w:r>
        <w:rPr>
          <w:i/>
          <w:color w:val="111111"/>
          <w:sz w:val="22"/>
        </w:rPr>
        <w:t>and</w:t>
      </w:r>
      <w:r>
        <w:rPr>
          <w:i/>
          <w:color w:val="111111"/>
          <w:spacing w:val="-2"/>
          <w:sz w:val="22"/>
        </w:rPr>
        <w:t> </w:t>
      </w:r>
      <w:r>
        <w:rPr>
          <w:i/>
          <w:color w:val="111111"/>
          <w:sz w:val="22"/>
        </w:rPr>
        <w:t>gas production, mining, or farming.</w:t>
      </w:r>
    </w:p>
    <w:p>
      <w:pPr>
        <w:tabs>
          <w:tab w:pos="1443" w:val="left" w:leader="none"/>
        </w:tabs>
        <w:spacing w:line="237" w:lineRule="auto" w:before="6"/>
        <w:ind w:left="1445" w:right="1579" w:hanging="723"/>
        <w:jc w:val="left"/>
        <w:rPr>
          <w:i/>
          <w:sz w:val="22"/>
        </w:rPr>
      </w:pPr>
      <w:r>
        <w:rPr>
          <w:i/>
          <w:color w:val="111111"/>
          <w:spacing w:val="-4"/>
          <w:sz w:val="21"/>
        </w:rPr>
        <w:t>(CJ</w:t>
      </w:r>
      <w:r>
        <w:rPr>
          <w:i/>
          <w:color w:val="111111"/>
          <w:sz w:val="21"/>
        </w:rPr>
        <w:tab/>
      </w:r>
      <w:r>
        <w:rPr>
          <w:i/>
          <w:color w:val="111111"/>
          <w:sz w:val="22"/>
        </w:rPr>
        <w:t>Pesticides and herbicides, which may</w:t>
      </w:r>
      <w:r>
        <w:rPr>
          <w:i/>
          <w:color w:val="111111"/>
          <w:spacing w:val="-5"/>
          <w:sz w:val="22"/>
        </w:rPr>
        <w:t> </w:t>
      </w:r>
      <w:r>
        <w:rPr>
          <w:i/>
          <w:color w:val="111111"/>
          <w:sz w:val="22"/>
        </w:rPr>
        <w:t>come</w:t>
      </w:r>
      <w:r>
        <w:rPr>
          <w:i/>
          <w:color w:val="111111"/>
          <w:spacing w:val="-7"/>
          <w:sz w:val="22"/>
        </w:rPr>
        <w:t> </w:t>
      </w:r>
      <w:r>
        <w:rPr>
          <w:i/>
          <w:color w:val="111111"/>
          <w:sz w:val="22"/>
        </w:rPr>
        <w:t>from</w:t>
      </w:r>
      <w:r>
        <w:rPr>
          <w:i/>
          <w:color w:val="111111"/>
          <w:spacing w:val="-7"/>
          <w:sz w:val="22"/>
        </w:rPr>
        <w:t> </w:t>
      </w:r>
      <w:r>
        <w:rPr>
          <w:i/>
          <w:color w:val="111111"/>
          <w:sz w:val="22"/>
        </w:rPr>
        <w:t>a</w:t>
      </w:r>
      <w:r>
        <w:rPr>
          <w:i/>
          <w:color w:val="111111"/>
          <w:spacing w:val="-4"/>
          <w:sz w:val="22"/>
        </w:rPr>
        <w:t> </w:t>
      </w:r>
      <w:r>
        <w:rPr>
          <w:i/>
          <w:color w:val="111111"/>
          <w:sz w:val="22"/>
        </w:rPr>
        <w:t>variety</w:t>
      </w:r>
      <w:r>
        <w:rPr>
          <w:i/>
          <w:color w:val="111111"/>
          <w:spacing w:val="-1"/>
          <w:sz w:val="22"/>
        </w:rPr>
        <w:t> </w:t>
      </w:r>
      <w:r>
        <w:rPr>
          <w:i/>
          <w:color w:val="111111"/>
          <w:sz w:val="22"/>
        </w:rPr>
        <w:t>of</w:t>
      </w:r>
      <w:r>
        <w:rPr>
          <w:i/>
          <w:color w:val="111111"/>
          <w:spacing w:val="-9"/>
          <w:sz w:val="22"/>
        </w:rPr>
        <w:t> </w:t>
      </w:r>
      <w:r>
        <w:rPr>
          <w:i/>
          <w:color w:val="111111"/>
          <w:sz w:val="22"/>
        </w:rPr>
        <w:t>sources </w:t>
      </w:r>
      <w:r>
        <w:rPr>
          <w:i/>
          <w:color w:val="282828"/>
          <w:sz w:val="22"/>
        </w:rPr>
        <w:t>such </w:t>
      </w:r>
      <w:r>
        <w:rPr>
          <w:i/>
          <w:color w:val="111111"/>
          <w:sz w:val="22"/>
        </w:rPr>
        <w:t>as</w:t>
      </w:r>
      <w:r>
        <w:rPr>
          <w:i/>
          <w:color w:val="111111"/>
          <w:spacing w:val="-6"/>
          <w:sz w:val="22"/>
        </w:rPr>
        <w:t> </w:t>
      </w:r>
      <w:r>
        <w:rPr>
          <w:i/>
          <w:color w:val="111111"/>
          <w:sz w:val="22"/>
        </w:rPr>
        <w:t>agriculture, urban</w:t>
      </w:r>
      <w:r>
        <w:rPr>
          <w:i/>
          <w:color w:val="111111"/>
          <w:sz w:val="22"/>
        </w:rPr>
        <w:t> stormwater runoff, and residential uses.</w:t>
      </w:r>
    </w:p>
    <w:p>
      <w:pPr>
        <w:tabs>
          <w:tab w:pos="1444" w:val="left" w:leader="none"/>
        </w:tabs>
        <w:spacing w:before="1"/>
        <w:ind w:left="1443" w:right="926" w:hanging="723"/>
        <w:jc w:val="left"/>
        <w:rPr>
          <w:i/>
          <w:sz w:val="22"/>
        </w:rPr>
      </w:pPr>
      <w:r>
        <w:rPr>
          <w:i/>
          <w:color w:val="111111"/>
          <w:spacing w:val="-4"/>
          <w:sz w:val="22"/>
        </w:rPr>
        <w:t>(DJ</w:t>
      </w:r>
      <w:r>
        <w:rPr>
          <w:i/>
          <w:color w:val="111111"/>
          <w:sz w:val="22"/>
        </w:rPr>
        <w:tab/>
        <w:t>Organic chemical contaminants</w:t>
      </w:r>
      <w:r>
        <w:rPr>
          <w:i/>
          <w:color w:val="444444"/>
          <w:sz w:val="22"/>
        </w:rPr>
        <w:t>,</w:t>
      </w:r>
      <w:r>
        <w:rPr>
          <w:i/>
          <w:color w:val="444444"/>
          <w:spacing w:val="-11"/>
          <w:sz w:val="22"/>
        </w:rPr>
        <w:t> </w:t>
      </w:r>
      <w:r>
        <w:rPr>
          <w:i/>
          <w:color w:val="111111"/>
          <w:sz w:val="22"/>
        </w:rPr>
        <w:t>including synthetic and volatile organic chemicals, which are by-products of</w:t>
      </w:r>
      <w:r>
        <w:rPr>
          <w:i/>
          <w:color w:val="111111"/>
          <w:spacing w:val="-9"/>
          <w:sz w:val="22"/>
        </w:rPr>
        <w:t> </w:t>
      </w:r>
      <w:r>
        <w:rPr>
          <w:i/>
          <w:color w:val="111111"/>
          <w:sz w:val="22"/>
        </w:rPr>
        <w:t>industrial processes</w:t>
      </w:r>
      <w:r>
        <w:rPr>
          <w:i/>
          <w:color w:val="111111"/>
          <w:spacing w:val="-1"/>
          <w:sz w:val="22"/>
        </w:rPr>
        <w:t> </w:t>
      </w:r>
      <w:r>
        <w:rPr>
          <w:i/>
          <w:color w:val="111111"/>
          <w:sz w:val="22"/>
        </w:rPr>
        <w:t>and petroleum production, and can</w:t>
      </w:r>
      <w:r>
        <w:rPr>
          <w:i/>
          <w:color w:val="111111"/>
          <w:spacing w:val="-4"/>
          <w:sz w:val="22"/>
        </w:rPr>
        <w:t> </w:t>
      </w:r>
      <w:r>
        <w:rPr>
          <w:i/>
          <w:color w:val="111111"/>
          <w:sz w:val="22"/>
        </w:rPr>
        <w:t>also</w:t>
      </w:r>
      <w:r>
        <w:rPr>
          <w:i/>
          <w:color w:val="111111"/>
          <w:spacing w:val="-9"/>
          <w:sz w:val="22"/>
        </w:rPr>
        <w:t> </w:t>
      </w:r>
      <w:r>
        <w:rPr>
          <w:i/>
          <w:color w:val="111111"/>
          <w:sz w:val="22"/>
        </w:rPr>
        <w:t>come</w:t>
      </w:r>
      <w:r>
        <w:rPr>
          <w:i/>
          <w:color w:val="111111"/>
          <w:spacing w:val="-9"/>
          <w:sz w:val="22"/>
        </w:rPr>
        <w:t> </w:t>
      </w:r>
      <w:r>
        <w:rPr>
          <w:i/>
          <w:color w:val="111111"/>
          <w:sz w:val="22"/>
        </w:rPr>
        <w:t>from</w:t>
      </w:r>
      <w:r>
        <w:rPr>
          <w:i/>
          <w:color w:val="111111"/>
          <w:spacing w:val="-3"/>
          <w:sz w:val="22"/>
        </w:rPr>
        <w:t> </w:t>
      </w:r>
      <w:r>
        <w:rPr>
          <w:i/>
          <w:color w:val="111111"/>
          <w:sz w:val="22"/>
        </w:rPr>
        <w:t>gas</w:t>
      </w:r>
      <w:r>
        <w:rPr>
          <w:i/>
          <w:color w:val="111111"/>
          <w:spacing w:val="-9"/>
          <w:sz w:val="22"/>
        </w:rPr>
        <w:t> </w:t>
      </w:r>
      <w:r>
        <w:rPr>
          <w:i/>
          <w:color w:val="111111"/>
          <w:sz w:val="22"/>
        </w:rPr>
        <w:t>stations, urban</w:t>
      </w:r>
      <w:r>
        <w:rPr>
          <w:i/>
          <w:color w:val="111111"/>
          <w:sz w:val="22"/>
        </w:rPr>
        <w:t> stormwater runoff, and septic systems.</w:t>
      </w:r>
    </w:p>
    <w:p>
      <w:pPr>
        <w:tabs>
          <w:tab w:pos="1448" w:val="left" w:leader="none"/>
        </w:tabs>
        <w:spacing w:line="237" w:lineRule="auto" w:before="8"/>
        <w:ind w:left="1443" w:right="1040" w:hanging="722"/>
        <w:jc w:val="left"/>
        <w:rPr>
          <w:i/>
          <w:sz w:val="22"/>
        </w:rPr>
      </w:pPr>
      <w:r>
        <w:rPr>
          <w:i/>
          <w:color w:val="111111"/>
          <w:spacing w:val="-4"/>
          <w:sz w:val="22"/>
        </w:rPr>
        <w:t>(EJ</w:t>
      </w:r>
      <w:r>
        <w:rPr>
          <w:i/>
          <w:color w:val="111111"/>
          <w:sz w:val="22"/>
        </w:rPr>
        <w:tab/>
        <w:tab/>
        <w:t>Radioactive contaminants,</w:t>
      </w:r>
      <w:r>
        <w:rPr>
          <w:i/>
          <w:color w:val="111111"/>
          <w:spacing w:val="-5"/>
          <w:sz w:val="22"/>
        </w:rPr>
        <w:t> </w:t>
      </w:r>
      <w:r>
        <w:rPr>
          <w:i/>
          <w:color w:val="282828"/>
          <w:sz w:val="22"/>
        </w:rPr>
        <w:t>which </w:t>
      </w:r>
      <w:r>
        <w:rPr>
          <w:i/>
          <w:color w:val="111111"/>
          <w:sz w:val="22"/>
        </w:rPr>
        <w:t>can</w:t>
      </w:r>
      <w:r>
        <w:rPr>
          <w:i/>
          <w:color w:val="111111"/>
          <w:spacing w:val="-5"/>
          <w:sz w:val="22"/>
        </w:rPr>
        <w:t> </w:t>
      </w:r>
      <w:r>
        <w:rPr>
          <w:i/>
          <w:color w:val="111111"/>
          <w:sz w:val="22"/>
        </w:rPr>
        <w:t>be</w:t>
      </w:r>
      <w:r>
        <w:rPr>
          <w:i/>
          <w:color w:val="111111"/>
          <w:spacing w:val="-8"/>
          <w:sz w:val="22"/>
        </w:rPr>
        <w:t> </w:t>
      </w:r>
      <w:r>
        <w:rPr>
          <w:i/>
          <w:color w:val="111111"/>
          <w:sz w:val="22"/>
        </w:rPr>
        <w:t>naturally occurring or</w:t>
      </w:r>
      <w:r>
        <w:rPr>
          <w:i/>
          <w:color w:val="111111"/>
          <w:spacing w:val="-9"/>
          <w:sz w:val="22"/>
        </w:rPr>
        <w:t> </w:t>
      </w:r>
      <w:r>
        <w:rPr>
          <w:i/>
          <w:color w:val="111111"/>
          <w:sz w:val="22"/>
        </w:rPr>
        <w:t>be</w:t>
      </w:r>
      <w:r>
        <w:rPr>
          <w:i/>
          <w:color w:val="111111"/>
          <w:spacing w:val="-7"/>
          <w:sz w:val="22"/>
        </w:rPr>
        <w:t> </w:t>
      </w:r>
      <w:r>
        <w:rPr>
          <w:i/>
          <w:color w:val="111111"/>
          <w:sz w:val="22"/>
        </w:rPr>
        <w:t>the</w:t>
      </w:r>
      <w:r>
        <w:rPr>
          <w:i/>
          <w:color w:val="111111"/>
          <w:spacing w:val="-2"/>
          <w:sz w:val="22"/>
        </w:rPr>
        <w:t> </w:t>
      </w:r>
      <w:r>
        <w:rPr>
          <w:i/>
          <w:color w:val="282828"/>
          <w:sz w:val="22"/>
        </w:rPr>
        <w:t>result </w:t>
      </w:r>
      <w:r>
        <w:rPr>
          <w:i/>
          <w:color w:val="111111"/>
          <w:sz w:val="22"/>
        </w:rPr>
        <w:t>of</w:t>
      </w:r>
      <w:r>
        <w:rPr>
          <w:i/>
          <w:color w:val="111111"/>
          <w:spacing w:val="-12"/>
          <w:sz w:val="22"/>
        </w:rPr>
        <w:t> </w:t>
      </w:r>
      <w:r>
        <w:rPr>
          <w:i/>
          <w:color w:val="111111"/>
          <w:sz w:val="22"/>
        </w:rPr>
        <w:t>oil</w:t>
      </w:r>
      <w:r>
        <w:rPr>
          <w:i/>
          <w:color w:val="111111"/>
          <w:spacing w:val="-5"/>
          <w:sz w:val="22"/>
        </w:rPr>
        <w:t> </w:t>
      </w:r>
      <w:r>
        <w:rPr>
          <w:i/>
          <w:color w:val="111111"/>
          <w:sz w:val="22"/>
        </w:rPr>
        <w:t>and gas production</w:t>
      </w:r>
      <w:r>
        <w:rPr>
          <w:i/>
          <w:color w:val="111111"/>
          <w:sz w:val="22"/>
        </w:rPr>
        <w:t> and mining activities.</w:t>
      </w:r>
    </w:p>
    <w:p>
      <w:pPr>
        <w:spacing w:after="0" w:line="237" w:lineRule="auto"/>
        <w:jc w:val="left"/>
        <w:rPr>
          <w:i/>
          <w:sz w:val="22"/>
        </w:rPr>
        <w:sectPr>
          <w:pgSz w:w="12240" w:h="15840"/>
          <w:pgMar w:top="1400" w:bottom="280" w:left="720" w:right="0"/>
        </w:sectPr>
      </w:pPr>
    </w:p>
    <w:p>
      <w:pPr>
        <w:pStyle w:val="BodyText"/>
        <w:spacing w:line="249" w:lineRule="auto" w:before="185"/>
        <w:ind w:left="724" w:right="858" w:hanging="4"/>
      </w:pPr>
      <w:r>
        <w:rPr>
          <w:color w:val="080808"/>
          <w:w w:val="105"/>
        </w:rPr>
        <w:t>To ensure that tap</w:t>
      </w:r>
      <w:r>
        <w:rPr>
          <w:color w:val="080808"/>
          <w:spacing w:val="-1"/>
          <w:w w:val="105"/>
        </w:rPr>
        <w:t> </w:t>
      </w:r>
      <w:r>
        <w:rPr>
          <w:color w:val="181818"/>
          <w:w w:val="105"/>
        </w:rPr>
        <w:t>water </w:t>
      </w:r>
      <w:r>
        <w:rPr>
          <w:color w:val="080808"/>
          <w:w w:val="105"/>
        </w:rPr>
        <w:t>is</w:t>
      </w:r>
      <w:r>
        <w:rPr>
          <w:color w:val="080808"/>
          <w:spacing w:val="-2"/>
          <w:w w:val="105"/>
        </w:rPr>
        <w:t> </w:t>
      </w:r>
      <w:r>
        <w:rPr>
          <w:color w:val="181818"/>
          <w:w w:val="105"/>
        </w:rPr>
        <w:t>safe </w:t>
      </w:r>
      <w:r>
        <w:rPr>
          <w:color w:val="080808"/>
          <w:w w:val="105"/>
        </w:rPr>
        <w:t>to drink, the </w:t>
      </w:r>
      <w:r>
        <w:rPr>
          <w:color w:val="181818"/>
          <w:w w:val="105"/>
        </w:rPr>
        <w:t>EPA </w:t>
      </w:r>
      <w:r>
        <w:rPr>
          <w:color w:val="080808"/>
          <w:w w:val="105"/>
        </w:rPr>
        <w:t>prescribes </w:t>
      </w:r>
      <w:r>
        <w:rPr>
          <w:color w:val="181818"/>
          <w:w w:val="105"/>
        </w:rPr>
        <w:t>regulations, </w:t>
      </w:r>
      <w:r>
        <w:rPr>
          <w:color w:val="080808"/>
          <w:w w:val="105"/>
        </w:rPr>
        <w:t>which limit the </w:t>
      </w:r>
      <w:r>
        <w:rPr>
          <w:color w:val="181818"/>
          <w:w w:val="105"/>
        </w:rPr>
        <w:t>amount </w:t>
      </w:r>
      <w:r>
        <w:rPr>
          <w:color w:val="080808"/>
          <w:w w:val="105"/>
        </w:rPr>
        <w:t>of</w:t>
      </w:r>
      <w:r>
        <w:rPr>
          <w:color w:val="080808"/>
          <w:spacing w:val="-2"/>
          <w:w w:val="105"/>
        </w:rPr>
        <w:t> </w:t>
      </w:r>
      <w:r>
        <w:rPr>
          <w:color w:val="080808"/>
          <w:w w:val="105"/>
        </w:rPr>
        <w:t>certain contaminants in</w:t>
      </w:r>
      <w:r>
        <w:rPr>
          <w:color w:val="080808"/>
          <w:spacing w:val="-3"/>
          <w:w w:val="105"/>
        </w:rPr>
        <w:t> </w:t>
      </w:r>
      <w:r>
        <w:rPr>
          <w:color w:val="181818"/>
          <w:w w:val="105"/>
        </w:rPr>
        <w:t>water</w:t>
      </w:r>
      <w:r>
        <w:rPr>
          <w:color w:val="181818"/>
          <w:spacing w:val="-5"/>
          <w:w w:val="105"/>
        </w:rPr>
        <w:t> </w:t>
      </w:r>
      <w:r>
        <w:rPr>
          <w:color w:val="080808"/>
          <w:w w:val="105"/>
        </w:rPr>
        <w:t>provided by</w:t>
      </w:r>
      <w:r>
        <w:rPr>
          <w:color w:val="080808"/>
          <w:spacing w:val="-7"/>
          <w:w w:val="105"/>
        </w:rPr>
        <w:t> </w:t>
      </w:r>
      <w:r>
        <w:rPr>
          <w:color w:val="080808"/>
          <w:w w:val="105"/>
        </w:rPr>
        <w:t>public </w:t>
      </w:r>
      <w:r>
        <w:rPr>
          <w:color w:val="181818"/>
          <w:w w:val="105"/>
        </w:rPr>
        <w:t>water</w:t>
      </w:r>
      <w:r>
        <w:rPr>
          <w:color w:val="181818"/>
          <w:spacing w:val="-7"/>
          <w:w w:val="105"/>
        </w:rPr>
        <w:t> </w:t>
      </w:r>
      <w:r>
        <w:rPr>
          <w:color w:val="181818"/>
          <w:w w:val="105"/>
        </w:rPr>
        <w:t>systems.</w:t>
      </w:r>
      <w:r>
        <w:rPr>
          <w:color w:val="181818"/>
          <w:spacing w:val="40"/>
          <w:w w:val="105"/>
        </w:rPr>
        <w:t> </w:t>
      </w:r>
      <w:r>
        <w:rPr>
          <w:color w:val="080808"/>
          <w:w w:val="105"/>
        </w:rPr>
        <w:t>The</w:t>
      </w:r>
      <w:r>
        <w:rPr>
          <w:color w:val="080808"/>
          <w:spacing w:val="-10"/>
          <w:w w:val="105"/>
        </w:rPr>
        <w:t> </w:t>
      </w:r>
      <w:r>
        <w:rPr>
          <w:color w:val="080808"/>
          <w:w w:val="105"/>
        </w:rPr>
        <w:t>Food</w:t>
      </w:r>
      <w:r>
        <w:rPr>
          <w:color w:val="080808"/>
          <w:spacing w:val="-4"/>
          <w:w w:val="105"/>
        </w:rPr>
        <w:t> </w:t>
      </w:r>
      <w:r>
        <w:rPr>
          <w:color w:val="181818"/>
          <w:w w:val="105"/>
        </w:rPr>
        <w:t>and</w:t>
      </w:r>
      <w:r>
        <w:rPr>
          <w:color w:val="181818"/>
          <w:spacing w:val="-4"/>
          <w:w w:val="105"/>
        </w:rPr>
        <w:t> </w:t>
      </w:r>
      <w:r>
        <w:rPr>
          <w:color w:val="080808"/>
          <w:w w:val="105"/>
        </w:rPr>
        <w:t>Drug</w:t>
      </w:r>
      <w:r>
        <w:rPr>
          <w:color w:val="080808"/>
          <w:spacing w:val="-4"/>
          <w:w w:val="105"/>
        </w:rPr>
        <w:t> </w:t>
      </w:r>
      <w:r>
        <w:rPr>
          <w:color w:val="080808"/>
          <w:w w:val="105"/>
        </w:rPr>
        <w:t>Administration</w:t>
      </w:r>
      <w:r>
        <w:rPr>
          <w:color w:val="080808"/>
          <w:spacing w:val="-14"/>
          <w:w w:val="105"/>
        </w:rPr>
        <w:t> </w:t>
      </w:r>
      <w:r>
        <w:rPr>
          <w:color w:val="080808"/>
          <w:w w:val="105"/>
        </w:rPr>
        <w:t>(FDA) regulations </w:t>
      </w:r>
      <w:r>
        <w:rPr>
          <w:color w:val="181818"/>
          <w:w w:val="105"/>
        </w:rPr>
        <w:t>establish </w:t>
      </w:r>
      <w:r>
        <w:rPr>
          <w:color w:val="080808"/>
          <w:w w:val="105"/>
        </w:rPr>
        <w:t>limits</w:t>
      </w:r>
      <w:r>
        <w:rPr>
          <w:color w:val="080808"/>
          <w:spacing w:val="-2"/>
          <w:w w:val="105"/>
        </w:rPr>
        <w:t> </w:t>
      </w:r>
      <w:r>
        <w:rPr>
          <w:color w:val="080808"/>
          <w:w w:val="105"/>
        </w:rPr>
        <w:t>for contaminants in bottled </w:t>
      </w:r>
      <w:r>
        <w:rPr>
          <w:color w:val="181818"/>
          <w:w w:val="105"/>
        </w:rPr>
        <w:t>water, which </w:t>
      </w:r>
      <w:r>
        <w:rPr>
          <w:color w:val="080808"/>
          <w:w w:val="105"/>
        </w:rPr>
        <w:t>must provide the </w:t>
      </w:r>
      <w:r>
        <w:rPr>
          <w:color w:val="181818"/>
          <w:w w:val="105"/>
        </w:rPr>
        <w:t>same </w:t>
      </w:r>
      <w:r>
        <w:rPr>
          <w:color w:val="080808"/>
          <w:w w:val="105"/>
        </w:rPr>
        <w:t>protection for</w:t>
      </w:r>
      <w:r>
        <w:rPr>
          <w:color w:val="080808"/>
          <w:spacing w:val="-1"/>
          <w:w w:val="105"/>
        </w:rPr>
        <w:t> </w:t>
      </w:r>
      <w:r>
        <w:rPr>
          <w:color w:val="080808"/>
          <w:w w:val="105"/>
        </w:rPr>
        <w:t>public health</w:t>
      </w:r>
      <w:r>
        <w:rPr>
          <w:color w:val="363636"/>
          <w:w w:val="105"/>
        </w:rPr>
        <w:t>.</w:t>
      </w:r>
    </w:p>
    <w:p>
      <w:pPr>
        <w:pStyle w:val="BodyText"/>
        <w:spacing w:before="19"/>
      </w:pPr>
    </w:p>
    <w:p>
      <w:pPr>
        <w:pStyle w:val="BodyText"/>
        <w:spacing w:line="252" w:lineRule="auto"/>
        <w:ind w:left="724" w:right="858" w:hanging="2"/>
      </w:pPr>
      <w:r>
        <w:rPr>
          <w:color w:val="080808"/>
          <w:w w:val="105"/>
        </w:rPr>
        <w:t>Drinking water,</w:t>
      </w:r>
      <w:r>
        <w:rPr>
          <w:color w:val="080808"/>
          <w:spacing w:val="-4"/>
          <w:w w:val="105"/>
        </w:rPr>
        <w:t> </w:t>
      </w:r>
      <w:r>
        <w:rPr>
          <w:color w:val="080808"/>
          <w:w w:val="105"/>
        </w:rPr>
        <w:t>including</w:t>
      </w:r>
      <w:r>
        <w:rPr>
          <w:color w:val="080808"/>
          <w:spacing w:val="-5"/>
          <w:w w:val="105"/>
        </w:rPr>
        <w:t> </w:t>
      </w:r>
      <w:r>
        <w:rPr>
          <w:color w:val="080808"/>
          <w:w w:val="105"/>
        </w:rPr>
        <w:t>bottled </w:t>
      </w:r>
      <w:r>
        <w:rPr>
          <w:color w:val="181818"/>
          <w:w w:val="105"/>
        </w:rPr>
        <w:t>water,</w:t>
      </w:r>
      <w:r>
        <w:rPr>
          <w:color w:val="181818"/>
          <w:spacing w:val="-1"/>
          <w:w w:val="105"/>
        </w:rPr>
        <w:t> </w:t>
      </w:r>
      <w:r>
        <w:rPr>
          <w:color w:val="080808"/>
          <w:w w:val="105"/>
        </w:rPr>
        <w:t>may</w:t>
      </w:r>
      <w:r>
        <w:rPr>
          <w:color w:val="080808"/>
          <w:spacing w:val="-8"/>
          <w:w w:val="105"/>
        </w:rPr>
        <w:t> </w:t>
      </w:r>
      <w:r>
        <w:rPr>
          <w:color w:val="080808"/>
          <w:w w:val="105"/>
        </w:rPr>
        <w:t>reasonably be</w:t>
      </w:r>
      <w:r>
        <w:rPr>
          <w:color w:val="080808"/>
          <w:spacing w:val="-11"/>
          <w:w w:val="105"/>
        </w:rPr>
        <w:t> </w:t>
      </w:r>
      <w:r>
        <w:rPr>
          <w:color w:val="181818"/>
          <w:w w:val="105"/>
        </w:rPr>
        <w:t>expected </w:t>
      </w:r>
      <w:r>
        <w:rPr>
          <w:color w:val="080808"/>
          <w:w w:val="105"/>
        </w:rPr>
        <w:t>to</w:t>
      </w:r>
      <w:r>
        <w:rPr>
          <w:color w:val="080808"/>
          <w:spacing w:val="-9"/>
          <w:w w:val="105"/>
        </w:rPr>
        <w:t> </w:t>
      </w:r>
      <w:r>
        <w:rPr>
          <w:color w:val="080808"/>
          <w:w w:val="105"/>
        </w:rPr>
        <w:t>contain at</w:t>
      </w:r>
      <w:r>
        <w:rPr>
          <w:color w:val="080808"/>
          <w:spacing w:val="-9"/>
          <w:w w:val="105"/>
        </w:rPr>
        <w:t> </w:t>
      </w:r>
      <w:r>
        <w:rPr>
          <w:color w:val="080808"/>
          <w:w w:val="105"/>
        </w:rPr>
        <w:t>least</w:t>
      </w:r>
      <w:r>
        <w:rPr>
          <w:color w:val="080808"/>
          <w:spacing w:val="-4"/>
          <w:w w:val="105"/>
        </w:rPr>
        <w:t> </w:t>
      </w:r>
      <w:r>
        <w:rPr>
          <w:color w:val="181818"/>
          <w:w w:val="105"/>
        </w:rPr>
        <w:t>small</w:t>
      </w:r>
      <w:r>
        <w:rPr>
          <w:color w:val="181818"/>
          <w:spacing w:val="-2"/>
          <w:w w:val="105"/>
        </w:rPr>
        <w:t> </w:t>
      </w:r>
      <w:r>
        <w:rPr>
          <w:color w:val="181818"/>
          <w:w w:val="105"/>
        </w:rPr>
        <w:t>amounts</w:t>
      </w:r>
      <w:r>
        <w:rPr>
          <w:color w:val="181818"/>
          <w:spacing w:val="-2"/>
          <w:w w:val="105"/>
        </w:rPr>
        <w:t> </w:t>
      </w:r>
      <w:r>
        <w:rPr>
          <w:color w:val="080808"/>
          <w:w w:val="105"/>
        </w:rPr>
        <w:t>of</w:t>
      </w:r>
      <w:r>
        <w:rPr>
          <w:color w:val="080808"/>
          <w:spacing w:val="-9"/>
          <w:w w:val="105"/>
        </w:rPr>
        <w:t> </w:t>
      </w:r>
      <w:r>
        <w:rPr>
          <w:color w:val="080808"/>
          <w:w w:val="105"/>
        </w:rPr>
        <w:t>some </w:t>
      </w:r>
      <w:r>
        <w:rPr>
          <w:color w:val="181818"/>
          <w:w w:val="105"/>
        </w:rPr>
        <w:t>contaminants.</w:t>
      </w:r>
      <w:r>
        <w:rPr>
          <w:color w:val="181818"/>
          <w:spacing w:val="40"/>
          <w:w w:val="105"/>
        </w:rPr>
        <w:t> </w:t>
      </w:r>
      <w:r>
        <w:rPr>
          <w:color w:val="080808"/>
          <w:w w:val="105"/>
        </w:rPr>
        <w:t>The presence of</w:t>
      </w:r>
      <w:r>
        <w:rPr>
          <w:color w:val="080808"/>
          <w:spacing w:val="-2"/>
          <w:w w:val="105"/>
        </w:rPr>
        <w:t> </w:t>
      </w:r>
      <w:r>
        <w:rPr>
          <w:color w:val="080808"/>
          <w:w w:val="105"/>
        </w:rPr>
        <w:t>contaminants does not necessarily indicate that the </w:t>
      </w:r>
      <w:r>
        <w:rPr>
          <w:color w:val="181818"/>
          <w:w w:val="105"/>
        </w:rPr>
        <w:t>water </w:t>
      </w:r>
      <w:r>
        <w:rPr>
          <w:color w:val="080808"/>
          <w:w w:val="105"/>
        </w:rPr>
        <w:t>poses </w:t>
      </w:r>
      <w:r>
        <w:rPr>
          <w:color w:val="181818"/>
          <w:w w:val="105"/>
        </w:rPr>
        <w:t>a</w:t>
      </w:r>
      <w:r>
        <w:rPr>
          <w:color w:val="181818"/>
          <w:spacing w:val="-3"/>
          <w:w w:val="105"/>
        </w:rPr>
        <w:t> </w:t>
      </w:r>
      <w:r>
        <w:rPr>
          <w:color w:val="080808"/>
          <w:w w:val="105"/>
        </w:rPr>
        <w:t>health risk.</w:t>
      </w:r>
    </w:p>
    <w:p>
      <w:pPr>
        <w:pStyle w:val="BodyText"/>
        <w:spacing w:line="247" w:lineRule="auto" w:before="2"/>
        <w:ind w:left="723" w:right="858"/>
      </w:pPr>
      <w:r>
        <w:rPr>
          <w:color w:val="080808"/>
          <w:w w:val="105"/>
        </w:rPr>
        <w:t>More</w:t>
      </w:r>
      <w:r>
        <w:rPr>
          <w:color w:val="080808"/>
          <w:spacing w:val="-5"/>
          <w:w w:val="105"/>
        </w:rPr>
        <w:t> </w:t>
      </w:r>
      <w:r>
        <w:rPr>
          <w:color w:val="080808"/>
          <w:w w:val="105"/>
        </w:rPr>
        <w:t>information </w:t>
      </w:r>
      <w:r>
        <w:rPr>
          <w:color w:val="181818"/>
          <w:w w:val="105"/>
        </w:rPr>
        <w:t>about</w:t>
      </w:r>
      <w:r>
        <w:rPr>
          <w:color w:val="181818"/>
          <w:spacing w:val="-12"/>
          <w:w w:val="105"/>
        </w:rPr>
        <w:t> </w:t>
      </w:r>
      <w:r>
        <w:rPr>
          <w:color w:val="080808"/>
          <w:w w:val="105"/>
        </w:rPr>
        <w:t>contaminants </w:t>
      </w:r>
      <w:r>
        <w:rPr>
          <w:color w:val="181818"/>
          <w:w w:val="105"/>
        </w:rPr>
        <w:t>and</w:t>
      </w:r>
      <w:r>
        <w:rPr>
          <w:color w:val="181818"/>
          <w:spacing w:val="-11"/>
          <w:w w:val="105"/>
        </w:rPr>
        <w:t> </w:t>
      </w:r>
      <w:r>
        <w:rPr>
          <w:color w:val="080808"/>
          <w:w w:val="105"/>
        </w:rPr>
        <w:t>potential</w:t>
      </w:r>
      <w:r>
        <w:rPr>
          <w:color w:val="080808"/>
          <w:spacing w:val="13"/>
          <w:w w:val="105"/>
        </w:rPr>
        <w:t> </w:t>
      </w:r>
      <w:r>
        <w:rPr>
          <w:color w:val="080808"/>
          <w:w w:val="105"/>
        </w:rPr>
        <w:t>health</w:t>
      </w:r>
      <w:r>
        <w:rPr>
          <w:color w:val="080808"/>
          <w:spacing w:val="-10"/>
          <w:w w:val="105"/>
        </w:rPr>
        <w:t> </w:t>
      </w:r>
      <w:r>
        <w:rPr>
          <w:color w:val="080808"/>
          <w:w w:val="105"/>
        </w:rPr>
        <w:t>effects</w:t>
      </w:r>
      <w:r>
        <w:rPr>
          <w:color w:val="080808"/>
          <w:spacing w:val="-10"/>
          <w:w w:val="105"/>
        </w:rPr>
        <w:t> </w:t>
      </w:r>
      <w:r>
        <w:rPr>
          <w:color w:val="080808"/>
          <w:w w:val="105"/>
        </w:rPr>
        <w:t>can be</w:t>
      </w:r>
      <w:r>
        <w:rPr>
          <w:color w:val="080808"/>
          <w:spacing w:val="-13"/>
          <w:w w:val="105"/>
        </w:rPr>
        <w:t> </w:t>
      </w:r>
      <w:r>
        <w:rPr>
          <w:color w:val="080808"/>
          <w:w w:val="105"/>
        </w:rPr>
        <w:t>obtained</w:t>
      </w:r>
      <w:r>
        <w:rPr>
          <w:color w:val="080808"/>
          <w:spacing w:val="-1"/>
          <w:w w:val="105"/>
        </w:rPr>
        <w:t> </w:t>
      </w:r>
      <w:r>
        <w:rPr>
          <w:color w:val="080808"/>
          <w:w w:val="105"/>
        </w:rPr>
        <w:t>by</w:t>
      </w:r>
      <w:r>
        <w:rPr>
          <w:color w:val="080808"/>
          <w:spacing w:val="-8"/>
          <w:w w:val="105"/>
        </w:rPr>
        <w:t> </w:t>
      </w:r>
      <w:r>
        <w:rPr>
          <w:color w:val="080808"/>
          <w:w w:val="105"/>
        </w:rPr>
        <w:t>calling</w:t>
      </w:r>
      <w:r>
        <w:rPr>
          <w:color w:val="080808"/>
          <w:spacing w:val="-3"/>
          <w:w w:val="105"/>
        </w:rPr>
        <w:t> </w:t>
      </w:r>
      <w:r>
        <w:rPr>
          <w:color w:val="080808"/>
          <w:w w:val="105"/>
        </w:rPr>
        <w:t>the</w:t>
      </w:r>
      <w:r>
        <w:rPr>
          <w:color w:val="080808"/>
          <w:spacing w:val="-8"/>
          <w:w w:val="105"/>
        </w:rPr>
        <w:t> </w:t>
      </w:r>
      <w:r>
        <w:rPr>
          <w:color w:val="181818"/>
          <w:w w:val="105"/>
        </w:rPr>
        <w:t>Environmental </w:t>
      </w:r>
      <w:r>
        <w:rPr>
          <w:color w:val="080808"/>
          <w:w w:val="105"/>
        </w:rPr>
        <w:t>Protection Agency's Safe Drinking Water Hotline </w:t>
      </w:r>
      <w:r>
        <w:rPr>
          <w:color w:val="181818"/>
          <w:w w:val="105"/>
        </w:rPr>
        <w:t>at </w:t>
      </w:r>
      <w:r>
        <w:rPr>
          <w:color w:val="080808"/>
          <w:w w:val="105"/>
        </w:rPr>
        <w:t>1-800-426-4791.</w:t>
      </w:r>
    </w:p>
    <w:p>
      <w:pPr>
        <w:pStyle w:val="BodyText"/>
        <w:spacing w:before="20"/>
      </w:pPr>
    </w:p>
    <w:p>
      <w:pPr>
        <w:pStyle w:val="Heading2"/>
        <w:spacing w:line="252" w:lineRule="auto" w:before="1"/>
        <w:ind w:right="819" w:firstLine="5"/>
      </w:pPr>
      <w:r>
        <w:rPr>
          <w:i/>
          <w:color w:val="080808"/>
          <w:w w:val="105"/>
        </w:rPr>
        <w:t>Some people may be more vulnerable to</w:t>
      </w:r>
      <w:r>
        <w:rPr>
          <w:i/>
          <w:color w:val="080808"/>
          <w:spacing w:val="-8"/>
          <w:w w:val="105"/>
        </w:rPr>
        <w:t> </w:t>
      </w:r>
      <w:r>
        <w:rPr>
          <w:i/>
          <w:color w:val="080808"/>
          <w:w w:val="105"/>
        </w:rPr>
        <w:t>contaminants in drinking water than the</w:t>
      </w:r>
      <w:r>
        <w:rPr>
          <w:i/>
          <w:color w:val="080808"/>
          <w:spacing w:val="-2"/>
          <w:w w:val="105"/>
        </w:rPr>
        <w:t> </w:t>
      </w:r>
      <w:r>
        <w:rPr>
          <w:i/>
          <w:color w:val="080808"/>
          <w:w w:val="105"/>
        </w:rPr>
        <w:t>general population.</w:t>
      </w:r>
      <w:r>
        <w:rPr>
          <w:color w:val="080808"/>
          <w:w w:val="105"/>
        </w:rPr>
        <w:t> Immuno-compromised</w:t>
      </w:r>
      <w:r>
        <w:rPr>
          <w:color w:val="080808"/>
          <w:spacing w:val="-1"/>
          <w:w w:val="105"/>
        </w:rPr>
        <w:t> </w:t>
      </w:r>
      <w:r>
        <w:rPr>
          <w:color w:val="080808"/>
          <w:w w:val="105"/>
        </w:rPr>
        <w:t>persons such as persons with cancer undergoing chemotherapy, persons who have undergone organ transplants, people with HIV/AIDS or</w:t>
      </w:r>
      <w:r>
        <w:rPr>
          <w:color w:val="080808"/>
          <w:spacing w:val="-5"/>
          <w:w w:val="105"/>
        </w:rPr>
        <w:t> </w:t>
      </w:r>
      <w:r>
        <w:rPr>
          <w:color w:val="080808"/>
          <w:w w:val="105"/>
        </w:rPr>
        <w:t>other immune </w:t>
      </w:r>
      <w:r>
        <w:rPr>
          <w:color w:val="181818"/>
          <w:w w:val="105"/>
        </w:rPr>
        <w:t>system </w:t>
      </w:r>
      <w:r>
        <w:rPr>
          <w:color w:val="080808"/>
          <w:w w:val="105"/>
        </w:rPr>
        <w:t>disorders, some elderly, and infants</w:t>
      </w:r>
      <w:r>
        <w:rPr>
          <w:color w:val="080808"/>
          <w:spacing w:val="-1"/>
          <w:w w:val="105"/>
        </w:rPr>
        <w:t> </w:t>
      </w:r>
      <w:r>
        <w:rPr>
          <w:color w:val="080808"/>
          <w:w w:val="105"/>
        </w:rPr>
        <w:t>can</w:t>
      </w:r>
      <w:r>
        <w:rPr>
          <w:color w:val="080808"/>
          <w:spacing w:val="-4"/>
          <w:w w:val="105"/>
        </w:rPr>
        <w:t> </w:t>
      </w:r>
      <w:r>
        <w:rPr>
          <w:color w:val="080808"/>
          <w:w w:val="105"/>
        </w:rPr>
        <w:t>be</w:t>
      </w:r>
      <w:r>
        <w:rPr>
          <w:color w:val="080808"/>
          <w:spacing w:val="-7"/>
          <w:w w:val="105"/>
        </w:rPr>
        <w:t> </w:t>
      </w:r>
      <w:r>
        <w:rPr>
          <w:color w:val="080808"/>
          <w:w w:val="105"/>
        </w:rPr>
        <w:t>particularly at</w:t>
      </w:r>
      <w:r>
        <w:rPr>
          <w:color w:val="080808"/>
          <w:spacing w:val="-9"/>
          <w:w w:val="105"/>
        </w:rPr>
        <w:t> </w:t>
      </w:r>
      <w:r>
        <w:rPr>
          <w:color w:val="080808"/>
          <w:w w:val="105"/>
        </w:rPr>
        <w:t>risk</w:t>
      </w:r>
      <w:r>
        <w:rPr>
          <w:color w:val="080808"/>
          <w:spacing w:val="-7"/>
          <w:w w:val="105"/>
        </w:rPr>
        <w:t> </w:t>
      </w:r>
      <w:r>
        <w:rPr>
          <w:color w:val="080808"/>
          <w:w w:val="105"/>
        </w:rPr>
        <w:t>from infections. These</w:t>
      </w:r>
      <w:r>
        <w:rPr>
          <w:color w:val="080808"/>
          <w:spacing w:val="-7"/>
          <w:w w:val="105"/>
        </w:rPr>
        <w:t> </w:t>
      </w:r>
      <w:r>
        <w:rPr>
          <w:color w:val="080808"/>
          <w:w w:val="105"/>
        </w:rPr>
        <w:t>people</w:t>
      </w:r>
      <w:r>
        <w:rPr>
          <w:color w:val="080808"/>
          <w:spacing w:val="-4"/>
          <w:w w:val="105"/>
        </w:rPr>
        <w:t> </w:t>
      </w:r>
      <w:r>
        <w:rPr>
          <w:color w:val="181818"/>
          <w:w w:val="105"/>
        </w:rPr>
        <w:t>should seek</w:t>
      </w:r>
      <w:r>
        <w:rPr>
          <w:color w:val="181818"/>
          <w:spacing w:val="-6"/>
          <w:w w:val="105"/>
        </w:rPr>
        <w:t> </w:t>
      </w:r>
      <w:r>
        <w:rPr>
          <w:color w:val="080808"/>
          <w:w w:val="105"/>
        </w:rPr>
        <w:t>advice about</w:t>
      </w:r>
      <w:r>
        <w:rPr>
          <w:color w:val="080808"/>
          <w:spacing w:val="-3"/>
          <w:w w:val="105"/>
        </w:rPr>
        <w:t> </w:t>
      </w:r>
      <w:r>
        <w:rPr>
          <w:color w:val="080808"/>
          <w:w w:val="105"/>
        </w:rPr>
        <w:t>drinking water</w:t>
      </w:r>
      <w:r>
        <w:rPr>
          <w:color w:val="080808"/>
          <w:spacing w:val="-4"/>
          <w:w w:val="105"/>
        </w:rPr>
        <w:t> </w:t>
      </w:r>
      <w:r>
        <w:rPr>
          <w:color w:val="080808"/>
          <w:w w:val="105"/>
        </w:rPr>
        <w:t>from their</w:t>
      </w:r>
      <w:r>
        <w:rPr>
          <w:color w:val="080808"/>
          <w:spacing w:val="-3"/>
          <w:w w:val="105"/>
        </w:rPr>
        <w:t> </w:t>
      </w:r>
      <w:r>
        <w:rPr>
          <w:color w:val="080808"/>
          <w:w w:val="105"/>
        </w:rPr>
        <w:t>health</w:t>
      </w:r>
      <w:r>
        <w:rPr>
          <w:color w:val="080808"/>
          <w:spacing w:val="-8"/>
          <w:w w:val="105"/>
        </w:rPr>
        <w:t> </w:t>
      </w:r>
      <w:r>
        <w:rPr>
          <w:color w:val="080808"/>
          <w:w w:val="105"/>
        </w:rPr>
        <w:t>care</w:t>
      </w:r>
      <w:r>
        <w:rPr>
          <w:color w:val="080808"/>
          <w:spacing w:val="-6"/>
          <w:w w:val="105"/>
        </w:rPr>
        <w:t> </w:t>
      </w:r>
      <w:r>
        <w:rPr>
          <w:color w:val="080808"/>
          <w:w w:val="105"/>
        </w:rPr>
        <w:t>providers. EPA/Center</w:t>
      </w:r>
      <w:r>
        <w:rPr>
          <w:color w:val="080808"/>
          <w:spacing w:val="-1"/>
          <w:w w:val="105"/>
        </w:rPr>
        <w:t> </w:t>
      </w:r>
      <w:r>
        <w:rPr>
          <w:color w:val="080808"/>
          <w:w w:val="105"/>
        </w:rPr>
        <w:t>for</w:t>
      </w:r>
      <w:r>
        <w:rPr>
          <w:color w:val="080808"/>
          <w:spacing w:val="-7"/>
          <w:w w:val="105"/>
        </w:rPr>
        <w:t> </w:t>
      </w:r>
      <w:r>
        <w:rPr>
          <w:color w:val="080808"/>
          <w:w w:val="105"/>
        </w:rPr>
        <w:t>Disease</w:t>
      </w:r>
      <w:r>
        <w:rPr>
          <w:color w:val="080808"/>
          <w:spacing w:val="-3"/>
          <w:w w:val="105"/>
        </w:rPr>
        <w:t> </w:t>
      </w:r>
      <w:r>
        <w:rPr>
          <w:color w:val="080808"/>
          <w:w w:val="105"/>
        </w:rPr>
        <w:t>Control (CDC)</w:t>
      </w:r>
      <w:r>
        <w:rPr>
          <w:color w:val="080808"/>
          <w:spacing w:val="-2"/>
          <w:w w:val="105"/>
        </w:rPr>
        <w:t> </w:t>
      </w:r>
      <w:r>
        <w:rPr>
          <w:color w:val="080808"/>
          <w:w w:val="105"/>
        </w:rPr>
        <w:t>guidelines on</w:t>
      </w:r>
      <w:r>
        <w:rPr>
          <w:color w:val="080808"/>
          <w:spacing w:val="-9"/>
          <w:w w:val="105"/>
        </w:rPr>
        <w:t> </w:t>
      </w:r>
      <w:r>
        <w:rPr>
          <w:color w:val="080808"/>
          <w:w w:val="105"/>
        </w:rPr>
        <w:t>appropriate means</w:t>
      </w:r>
      <w:r>
        <w:rPr>
          <w:color w:val="080808"/>
          <w:spacing w:val="-1"/>
          <w:w w:val="105"/>
        </w:rPr>
        <w:t> </w:t>
      </w:r>
      <w:r>
        <w:rPr>
          <w:color w:val="080808"/>
          <w:w w:val="105"/>
        </w:rPr>
        <w:t>to</w:t>
      </w:r>
      <w:r>
        <w:rPr>
          <w:color w:val="080808"/>
          <w:spacing w:val="-13"/>
          <w:w w:val="105"/>
        </w:rPr>
        <w:t> </w:t>
      </w:r>
      <w:r>
        <w:rPr>
          <w:color w:val="080808"/>
          <w:w w:val="105"/>
        </w:rPr>
        <w:t>lessen the risk</w:t>
      </w:r>
      <w:r>
        <w:rPr>
          <w:color w:val="080808"/>
          <w:spacing w:val="-2"/>
          <w:w w:val="105"/>
        </w:rPr>
        <w:t> </w:t>
      </w:r>
      <w:r>
        <w:rPr>
          <w:color w:val="080808"/>
          <w:w w:val="105"/>
        </w:rPr>
        <w:t>of infection by Cryptosporidium and other microbiological contaminants are available from the Safe Drinking Water Hotline (800-426-4791).</w:t>
      </w:r>
    </w:p>
    <w:p>
      <w:pPr>
        <w:pStyle w:val="BodyText"/>
        <w:rPr>
          <w:b/>
          <w:i/>
        </w:rPr>
      </w:pPr>
    </w:p>
    <w:p>
      <w:pPr>
        <w:pStyle w:val="BodyText"/>
        <w:spacing w:before="85"/>
        <w:rPr>
          <w:b/>
          <w:i/>
        </w:rPr>
      </w:pPr>
    </w:p>
    <w:p>
      <w:pPr>
        <w:spacing w:line="297" w:lineRule="auto" w:before="1"/>
        <w:ind w:left="694" w:right="824" w:firstLine="26"/>
        <w:jc w:val="left"/>
        <w:rPr>
          <w:rFonts w:ascii="Arial"/>
          <w:i/>
          <w:sz w:val="19"/>
        </w:rPr>
      </w:pPr>
      <w:r>
        <w:rPr>
          <w:rFonts w:ascii="Arial"/>
          <w:i/>
          <w:color w:val="080808"/>
          <w:sz w:val="19"/>
        </w:rPr>
        <w:t>As always,</w:t>
      </w:r>
      <w:r>
        <w:rPr>
          <w:rFonts w:ascii="Arial"/>
          <w:i/>
          <w:color w:val="080808"/>
          <w:spacing w:val="26"/>
          <w:sz w:val="19"/>
        </w:rPr>
        <w:t> </w:t>
      </w:r>
      <w:r>
        <w:rPr>
          <w:rFonts w:ascii="Arial"/>
          <w:i/>
          <w:color w:val="080808"/>
          <w:sz w:val="19"/>
        </w:rPr>
        <w:t>I must</w:t>
      </w:r>
      <w:r>
        <w:rPr>
          <w:rFonts w:ascii="Arial"/>
          <w:i/>
          <w:color w:val="080808"/>
          <w:spacing w:val="20"/>
          <w:sz w:val="19"/>
        </w:rPr>
        <w:t> </w:t>
      </w:r>
      <w:r>
        <w:rPr>
          <w:rFonts w:ascii="Arial"/>
          <w:i/>
          <w:color w:val="080808"/>
          <w:sz w:val="19"/>
        </w:rPr>
        <w:t>remind</w:t>
      </w:r>
      <w:r>
        <w:rPr>
          <w:rFonts w:ascii="Arial"/>
          <w:i/>
          <w:color w:val="080808"/>
          <w:spacing w:val="31"/>
          <w:sz w:val="19"/>
        </w:rPr>
        <w:t> </w:t>
      </w:r>
      <w:r>
        <w:rPr>
          <w:rFonts w:ascii="Arial"/>
          <w:i/>
          <w:color w:val="080808"/>
          <w:sz w:val="19"/>
        </w:rPr>
        <w:t>you</w:t>
      </w:r>
      <w:r>
        <w:rPr>
          <w:rFonts w:ascii="Arial"/>
          <w:i/>
          <w:color w:val="080808"/>
          <w:spacing w:val="21"/>
          <w:sz w:val="19"/>
        </w:rPr>
        <w:t> </w:t>
      </w:r>
      <w:r>
        <w:rPr>
          <w:rFonts w:ascii="Arial"/>
          <w:i/>
          <w:color w:val="080808"/>
          <w:sz w:val="19"/>
        </w:rPr>
        <w:t>to</w:t>
      </w:r>
      <w:r>
        <w:rPr>
          <w:rFonts w:ascii="Arial"/>
          <w:i/>
          <w:color w:val="080808"/>
          <w:spacing w:val="40"/>
          <w:sz w:val="19"/>
        </w:rPr>
        <w:t> </w:t>
      </w:r>
      <w:r>
        <w:rPr>
          <w:rFonts w:ascii="Arial"/>
          <w:i/>
          <w:color w:val="080808"/>
          <w:sz w:val="19"/>
        </w:rPr>
        <w:t>keep some</w:t>
      </w:r>
      <w:r>
        <w:rPr>
          <w:rFonts w:ascii="Arial"/>
          <w:i/>
          <w:color w:val="080808"/>
          <w:spacing w:val="18"/>
          <w:sz w:val="19"/>
        </w:rPr>
        <w:t> </w:t>
      </w:r>
      <w:r>
        <w:rPr>
          <w:rFonts w:ascii="Arial"/>
          <w:i/>
          <w:color w:val="080808"/>
          <w:sz w:val="19"/>
        </w:rPr>
        <w:t>water</w:t>
      </w:r>
      <w:r>
        <w:rPr>
          <w:rFonts w:ascii="Arial"/>
          <w:i/>
          <w:color w:val="080808"/>
          <w:spacing w:val="32"/>
          <w:sz w:val="19"/>
        </w:rPr>
        <w:t> </w:t>
      </w:r>
      <w:r>
        <w:rPr>
          <w:rFonts w:ascii="Arial"/>
          <w:i/>
          <w:color w:val="080808"/>
          <w:sz w:val="19"/>
        </w:rPr>
        <w:t>handy</w:t>
      </w:r>
      <w:r>
        <w:rPr>
          <w:rFonts w:ascii="Arial"/>
          <w:i/>
          <w:color w:val="080808"/>
          <w:spacing w:val="-2"/>
          <w:sz w:val="19"/>
        </w:rPr>
        <w:t> </w:t>
      </w:r>
      <w:r>
        <w:rPr>
          <w:rFonts w:ascii="Arial"/>
          <w:i/>
          <w:color w:val="080808"/>
          <w:sz w:val="19"/>
        </w:rPr>
        <w:t>for</w:t>
      </w:r>
      <w:r>
        <w:rPr>
          <w:rFonts w:ascii="Arial"/>
          <w:i/>
          <w:color w:val="080808"/>
          <w:spacing w:val="80"/>
          <w:sz w:val="19"/>
        </w:rPr>
        <w:t> </w:t>
      </w:r>
      <w:r>
        <w:rPr>
          <w:rFonts w:ascii="Arial"/>
          <w:i/>
          <w:color w:val="080808"/>
          <w:sz w:val="19"/>
        </w:rPr>
        <w:t>emergencies,</w:t>
      </w:r>
      <w:r>
        <w:rPr>
          <w:rFonts w:ascii="Arial"/>
          <w:i/>
          <w:color w:val="080808"/>
          <w:spacing w:val="33"/>
          <w:sz w:val="19"/>
        </w:rPr>
        <w:t> </w:t>
      </w:r>
      <w:r>
        <w:rPr>
          <w:rFonts w:ascii="Arial"/>
          <w:i/>
          <w:color w:val="080808"/>
          <w:sz w:val="19"/>
        </w:rPr>
        <w:t>as we have</w:t>
      </w:r>
      <w:r>
        <w:rPr>
          <w:rFonts w:ascii="Arial"/>
          <w:i/>
          <w:color w:val="080808"/>
          <w:spacing w:val="23"/>
          <w:sz w:val="19"/>
        </w:rPr>
        <w:t> </w:t>
      </w:r>
      <w:r>
        <w:rPr>
          <w:rFonts w:ascii="Arial"/>
          <w:i/>
          <w:color w:val="080808"/>
          <w:sz w:val="19"/>
        </w:rPr>
        <w:t>no control</w:t>
      </w:r>
      <w:r>
        <w:rPr>
          <w:rFonts w:ascii="Arial"/>
          <w:i/>
          <w:color w:val="080808"/>
          <w:spacing w:val="23"/>
          <w:sz w:val="19"/>
        </w:rPr>
        <w:t> </w:t>
      </w:r>
      <w:r>
        <w:rPr>
          <w:rFonts w:ascii="Arial"/>
          <w:i/>
          <w:color w:val="080808"/>
          <w:sz w:val="19"/>
        </w:rPr>
        <w:t>over</w:t>
      </w:r>
      <w:r>
        <w:rPr>
          <w:rFonts w:ascii="Arial"/>
          <w:i/>
          <w:color w:val="080808"/>
          <w:spacing w:val="26"/>
          <w:sz w:val="19"/>
        </w:rPr>
        <w:t> </w:t>
      </w:r>
      <w:r>
        <w:rPr>
          <w:rFonts w:ascii="Arial"/>
          <w:i/>
          <w:color w:val="080808"/>
          <w:sz w:val="19"/>
        </w:rPr>
        <w:t>occasional</w:t>
      </w:r>
      <w:r>
        <w:rPr>
          <w:rFonts w:ascii="Arial"/>
          <w:i/>
          <w:color w:val="080808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outages.</w:t>
      </w:r>
      <w:r>
        <w:rPr>
          <w:rFonts w:ascii="Arial"/>
          <w:i/>
          <w:color w:val="080808"/>
          <w:spacing w:val="26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If</w:t>
      </w:r>
      <w:r>
        <w:rPr>
          <w:rFonts w:ascii="Arial"/>
          <w:i/>
          <w:color w:val="080808"/>
          <w:spacing w:val="-9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we</w:t>
      </w:r>
      <w:r>
        <w:rPr>
          <w:rFonts w:ascii="Arial"/>
          <w:i/>
          <w:color w:val="080808"/>
          <w:spacing w:val="-15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plan</w:t>
      </w:r>
      <w:r>
        <w:rPr>
          <w:rFonts w:ascii="Arial"/>
          <w:i/>
          <w:color w:val="080808"/>
          <w:spacing w:val="-7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a</w:t>
      </w:r>
      <w:r>
        <w:rPr>
          <w:rFonts w:ascii="Arial"/>
          <w:i/>
          <w:color w:val="080808"/>
          <w:spacing w:val="-15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project that</w:t>
      </w:r>
      <w:r>
        <w:rPr>
          <w:rFonts w:ascii="Arial"/>
          <w:i/>
          <w:color w:val="080808"/>
          <w:spacing w:val="-14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requires</w:t>
      </w:r>
      <w:r>
        <w:rPr>
          <w:rFonts w:ascii="Arial"/>
          <w:i/>
          <w:color w:val="080808"/>
          <w:spacing w:val="-6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the</w:t>
      </w:r>
      <w:r>
        <w:rPr>
          <w:rFonts w:ascii="Arial"/>
          <w:i/>
          <w:color w:val="080808"/>
          <w:spacing w:val="-4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water</w:t>
      </w:r>
      <w:r>
        <w:rPr>
          <w:rFonts w:ascii="Arial"/>
          <w:i/>
          <w:color w:val="080808"/>
          <w:spacing w:val="-2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to</w:t>
      </w:r>
      <w:r>
        <w:rPr>
          <w:rFonts w:ascii="Arial"/>
          <w:i/>
          <w:color w:val="080808"/>
          <w:spacing w:val="-4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be</w:t>
      </w:r>
      <w:r>
        <w:rPr>
          <w:rFonts w:ascii="Arial"/>
          <w:i/>
          <w:color w:val="080808"/>
          <w:spacing w:val="-15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off</w:t>
      </w:r>
      <w:r>
        <w:rPr>
          <w:rFonts w:ascii="Arial"/>
          <w:i/>
          <w:color w:val="080808"/>
          <w:spacing w:val="10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in</w:t>
      </w:r>
      <w:r>
        <w:rPr>
          <w:rFonts w:ascii="Arial"/>
          <w:i/>
          <w:color w:val="080808"/>
          <w:spacing w:val="-10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your</w:t>
      </w:r>
      <w:r>
        <w:rPr>
          <w:rFonts w:ascii="Arial"/>
          <w:i/>
          <w:color w:val="080808"/>
          <w:spacing w:val="-5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area,</w:t>
      </w:r>
      <w:r>
        <w:rPr>
          <w:rFonts w:ascii="Arial"/>
          <w:i/>
          <w:color w:val="080808"/>
          <w:spacing w:val="-15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we</w:t>
      </w:r>
      <w:r>
        <w:rPr>
          <w:rFonts w:ascii="Arial"/>
          <w:i/>
          <w:color w:val="080808"/>
          <w:spacing w:val="-15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will</w:t>
      </w:r>
      <w:r>
        <w:rPr>
          <w:rFonts w:ascii="Arial"/>
          <w:i/>
          <w:color w:val="080808"/>
          <w:spacing w:val="-14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do</w:t>
      </w:r>
      <w:r>
        <w:rPr>
          <w:rFonts w:ascii="Arial"/>
          <w:i/>
          <w:color w:val="080808"/>
          <w:spacing w:val="-15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our</w:t>
      </w:r>
      <w:r>
        <w:rPr>
          <w:rFonts w:ascii="Arial"/>
          <w:i/>
          <w:color w:val="080808"/>
          <w:spacing w:val="-5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best</w:t>
      </w:r>
      <w:r>
        <w:rPr>
          <w:rFonts w:ascii="Arial"/>
          <w:i/>
          <w:color w:val="080808"/>
          <w:spacing w:val="-8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to contact</w:t>
      </w:r>
      <w:r>
        <w:rPr>
          <w:rFonts w:ascii="Arial"/>
          <w:i/>
          <w:color w:val="080808"/>
          <w:spacing w:val="-1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those affected,</w:t>
      </w:r>
      <w:r>
        <w:rPr>
          <w:rFonts w:ascii="Arial"/>
          <w:i/>
          <w:color w:val="080808"/>
          <w:spacing w:val="-15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with</w:t>
      </w:r>
      <w:r>
        <w:rPr>
          <w:rFonts w:ascii="Arial"/>
          <w:i/>
          <w:color w:val="080808"/>
          <w:spacing w:val="-15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the</w:t>
      </w:r>
      <w:r>
        <w:rPr>
          <w:rFonts w:ascii="Arial"/>
          <w:i/>
          <w:color w:val="080808"/>
          <w:spacing w:val="-23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date</w:t>
      </w:r>
      <w:r>
        <w:rPr>
          <w:rFonts w:ascii="Arial"/>
          <w:i/>
          <w:color w:val="080808"/>
          <w:spacing w:val="-14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and</w:t>
      </w:r>
      <w:r>
        <w:rPr>
          <w:rFonts w:ascii="Arial"/>
          <w:i/>
          <w:color w:val="080808"/>
          <w:spacing w:val="-15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approximate</w:t>
      </w:r>
      <w:r>
        <w:rPr>
          <w:rFonts w:ascii="Arial"/>
          <w:i/>
          <w:color w:val="080808"/>
          <w:spacing w:val="-14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duration.</w:t>
      </w:r>
      <w:r>
        <w:rPr>
          <w:rFonts w:ascii="Arial"/>
          <w:i/>
          <w:color w:val="080808"/>
          <w:spacing w:val="22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For</w:t>
      </w:r>
      <w:r>
        <w:rPr>
          <w:rFonts w:ascii="Arial"/>
          <w:i/>
          <w:color w:val="080808"/>
          <w:spacing w:val="-11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these</w:t>
      </w:r>
      <w:r>
        <w:rPr>
          <w:rFonts w:ascii="Arial"/>
          <w:i/>
          <w:color w:val="080808"/>
          <w:spacing w:val="-15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notifications,</w:t>
      </w:r>
      <w:r>
        <w:rPr>
          <w:rFonts w:ascii="Arial"/>
          <w:i/>
          <w:color w:val="080808"/>
          <w:spacing w:val="-14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it</w:t>
      </w:r>
      <w:r>
        <w:rPr>
          <w:rFonts w:ascii="Arial"/>
          <w:i/>
          <w:color w:val="080808"/>
          <w:spacing w:val="-5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is</w:t>
      </w:r>
      <w:r>
        <w:rPr>
          <w:rFonts w:ascii="Arial"/>
          <w:i/>
          <w:color w:val="080808"/>
          <w:spacing w:val="-15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a</w:t>
      </w:r>
      <w:r>
        <w:rPr>
          <w:rFonts w:ascii="Arial"/>
          <w:i/>
          <w:color w:val="080808"/>
          <w:spacing w:val="-9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really</w:t>
      </w:r>
      <w:r>
        <w:rPr>
          <w:rFonts w:ascii="Arial"/>
          <w:i/>
          <w:color w:val="080808"/>
          <w:spacing w:val="-5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good</w:t>
      </w:r>
      <w:r>
        <w:rPr>
          <w:rFonts w:ascii="Arial"/>
          <w:i/>
          <w:color w:val="080808"/>
          <w:spacing w:val="-13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idea</w:t>
      </w:r>
      <w:r>
        <w:rPr>
          <w:rFonts w:ascii="Arial"/>
          <w:i/>
          <w:color w:val="080808"/>
          <w:spacing w:val="-14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to</w:t>
      </w:r>
      <w:r>
        <w:rPr>
          <w:rFonts w:ascii="Arial"/>
          <w:i/>
          <w:color w:val="080808"/>
          <w:spacing w:val="-5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keep</w:t>
      </w:r>
      <w:r>
        <w:rPr>
          <w:rFonts w:ascii="Arial"/>
          <w:i/>
          <w:color w:val="080808"/>
          <w:spacing w:val="-13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an</w:t>
      </w:r>
      <w:r>
        <w:rPr>
          <w:rFonts w:ascii="Arial"/>
          <w:i/>
          <w:color w:val="080808"/>
          <w:spacing w:val="-15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up-to-date</w:t>
      </w:r>
      <w:r>
        <w:rPr>
          <w:rFonts w:ascii="Arial"/>
          <w:i/>
          <w:color w:val="080808"/>
          <w:spacing w:val="-15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phone</w:t>
      </w:r>
      <w:r>
        <w:rPr>
          <w:rFonts w:ascii="Arial"/>
          <w:i/>
          <w:color w:val="080808"/>
          <w:spacing w:val="-14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number on</w:t>
      </w:r>
      <w:r>
        <w:rPr>
          <w:rFonts w:ascii="Arial"/>
          <w:i/>
          <w:color w:val="080808"/>
          <w:spacing w:val="-35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file</w:t>
      </w:r>
      <w:r>
        <w:rPr>
          <w:rFonts w:ascii="Arial"/>
          <w:i/>
          <w:color w:val="080808"/>
          <w:spacing w:val="-14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with</w:t>
      </w:r>
      <w:r>
        <w:rPr>
          <w:rFonts w:ascii="Arial"/>
          <w:i/>
          <w:color w:val="080808"/>
          <w:spacing w:val="-9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the</w:t>
      </w:r>
      <w:r>
        <w:rPr>
          <w:rFonts w:ascii="Arial"/>
          <w:i/>
          <w:color w:val="080808"/>
          <w:spacing w:val="-14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office.</w:t>
      </w:r>
      <w:r>
        <w:rPr>
          <w:rFonts w:ascii="Arial"/>
          <w:i/>
          <w:color w:val="080808"/>
          <w:spacing w:val="77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For</w:t>
      </w:r>
      <w:r>
        <w:rPr>
          <w:rFonts w:ascii="Arial"/>
          <w:i/>
          <w:color w:val="080808"/>
          <w:spacing w:val="-6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all of our</w:t>
      </w:r>
      <w:r>
        <w:rPr>
          <w:rFonts w:ascii="Arial"/>
          <w:i/>
          <w:color w:val="080808"/>
          <w:spacing w:val="-7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customers,</w:t>
      </w:r>
      <w:r>
        <w:rPr>
          <w:rFonts w:ascii="Arial"/>
          <w:i/>
          <w:color w:val="080808"/>
          <w:spacing w:val="-5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we</w:t>
      </w:r>
      <w:r>
        <w:rPr>
          <w:rFonts w:ascii="Arial"/>
          <w:i/>
          <w:color w:val="080808"/>
          <w:spacing w:val="-11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hope</w:t>
      </w:r>
      <w:r>
        <w:rPr>
          <w:rFonts w:ascii="Arial"/>
          <w:i/>
          <w:color w:val="080808"/>
          <w:spacing w:val="-15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this</w:t>
      </w:r>
      <w:r>
        <w:rPr>
          <w:rFonts w:ascii="Arial"/>
          <w:i/>
          <w:color w:val="080808"/>
          <w:spacing w:val="-10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report</w:t>
      </w:r>
      <w:r>
        <w:rPr>
          <w:rFonts w:ascii="Arial"/>
          <w:i/>
          <w:color w:val="080808"/>
          <w:spacing w:val="-3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gives</w:t>
      </w:r>
      <w:r>
        <w:rPr>
          <w:rFonts w:ascii="Arial"/>
          <w:i/>
          <w:color w:val="080808"/>
          <w:spacing w:val="-8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you</w:t>
      </w:r>
      <w:r>
        <w:rPr>
          <w:rFonts w:ascii="Arial"/>
          <w:i/>
          <w:color w:val="080808"/>
          <w:spacing w:val="-9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a</w:t>
      </w:r>
      <w:r>
        <w:rPr>
          <w:rFonts w:ascii="Arial"/>
          <w:i/>
          <w:color w:val="080808"/>
          <w:spacing w:val="-10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"good feeling"</w:t>
      </w:r>
      <w:r>
        <w:rPr>
          <w:rFonts w:ascii="Arial"/>
          <w:i/>
          <w:color w:val="080808"/>
          <w:spacing w:val="-9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about</w:t>
      </w:r>
      <w:r>
        <w:rPr>
          <w:rFonts w:ascii="Arial"/>
          <w:i/>
          <w:color w:val="080808"/>
          <w:spacing w:val="-5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the</w:t>
      </w:r>
      <w:r>
        <w:rPr>
          <w:rFonts w:ascii="Arial"/>
          <w:i/>
          <w:color w:val="080808"/>
          <w:spacing w:val="-15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water you</w:t>
      </w:r>
      <w:r>
        <w:rPr>
          <w:rFonts w:ascii="Arial"/>
          <w:i/>
          <w:color w:val="080808"/>
          <w:spacing w:val="-9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drink.</w:t>
      </w:r>
      <w:r>
        <w:rPr>
          <w:rFonts w:ascii="Arial"/>
          <w:i/>
          <w:color w:val="080808"/>
          <w:spacing w:val="73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Baker</w:t>
      </w:r>
      <w:r>
        <w:rPr>
          <w:rFonts w:ascii="Arial"/>
          <w:i/>
          <w:color w:val="080808"/>
          <w:spacing w:val="-3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has</w:t>
      </w:r>
      <w:r>
        <w:rPr>
          <w:rFonts w:ascii="Arial"/>
          <w:i/>
          <w:color w:val="080808"/>
          <w:spacing w:val="-15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some</w:t>
      </w:r>
      <w:r>
        <w:rPr>
          <w:rFonts w:ascii="Arial"/>
          <w:i/>
          <w:color w:val="080808"/>
          <w:spacing w:val="-11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of</w:t>
      </w:r>
      <w:r>
        <w:rPr>
          <w:rFonts w:ascii="Arial"/>
          <w:i/>
          <w:color w:val="080808"/>
          <w:spacing w:val="-4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the best</w:t>
      </w:r>
      <w:r>
        <w:rPr>
          <w:rFonts w:ascii="Arial"/>
          <w:i/>
          <w:color w:val="080808"/>
          <w:spacing w:val="-7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water</w:t>
      </w:r>
      <w:r>
        <w:rPr>
          <w:rFonts w:ascii="Arial"/>
          <w:i/>
          <w:color w:val="080808"/>
          <w:spacing w:val="-6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in</w:t>
      </w:r>
      <w:r>
        <w:rPr>
          <w:rFonts w:ascii="Arial"/>
          <w:i/>
          <w:color w:val="080808"/>
          <w:spacing w:val="-12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Florida.</w:t>
      </w:r>
      <w:r>
        <w:rPr>
          <w:rFonts w:ascii="Arial"/>
          <w:i/>
          <w:color w:val="080808"/>
          <w:spacing w:val="34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If</w:t>
      </w:r>
      <w:r>
        <w:rPr>
          <w:rFonts w:ascii="Arial"/>
          <w:i/>
          <w:color w:val="080808"/>
          <w:spacing w:val="-27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for</w:t>
      </w:r>
      <w:r>
        <w:rPr>
          <w:rFonts w:ascii="Arial"/>
          <w:i/>
          <w:color w:val="080808"/>
          <w:spacing w:val="28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any</w:t>
      </w:r>
      <w:r>
        <w:rPr>
          <w:rFonts w:ascii="Arial"/>
          <w:i/>
          <w:color w:val="080808"/>
          <w:spacing w:val="-8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reason</w:t>
      </w:r>
      <w:r>
        <w:rPr>
          <w:rFonts w:ascii="Arial"/>
          <w:i/>
          <w:color w:val="080808"/>
          <w:spacing w:val="-3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you</w:t>
      </w:r>
      <w:r>
        <w:rPr>
          <w:rFonts w:ascii="Arial"/>
          <w:i/>
          <w:color w:val="080808"/>
          <w:spacing w:val="-11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would like</w:t>
      </w:r>
      <w:r>
        <w:rPr>
          <w:rFonts w:ascii="Arial"/>
          <w:i/>
          <w:color w:val="080808"/>
          <w:spacing w:val="-15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to</w:t>
      </w:r>
      <w:r>
        <w:rPr>
          <w:rFonts w:ascii="Arial"/>
          <w:i/>
          <w:color w:val="080808"/>
          <w:spacing w:val="-10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talk</w:t>
      </w:r>
      <w:r>
        <w:rPr>
          <w:rFonts w:ascii="Arial"/>
          <w:i/>
          <w:color w:val="080808"/>
          <w:spacing w:val="-9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to</w:t>
      </w:r>
      <w:r>
        <w:rPr>
          <w:rFonts w:ascii="Arial"/>
          <w:i/>
          <w:color w:val="080808"/>
          <w:spacing w:val="-14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someone</w:t>
      </w:r>
      <w:r>
        <w:rPr>
          <w:rFonts w:ascii="Arial"/>
          <w:i/>
          <w:color w:val="080808"/>
          <w:spacing w:val="-9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about</w:t>
      </w:r>
      <w:r>
        <w:rPr>
          <w:rFonts w:ascii="Arial"/>
          <w:i/>
          <w:color w:val="080808"/>
          <w:spacing w:val="-7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this</w:t>
      </w:r>
      <w:r>
        <w:rPr>
          <w:rFonts w:ascii="Arial"/>
          <w:i/>
          <w:color w:val="080808"/>
          <w:spacing w:val="-13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report,</w:t>
      </w:r>
      <w:r>
        <w:rPr>
          <w:rFonts w:ascii="Arial"/>
          <w:i/>
          <w:color w:val="080808"/>
          <w:spacing w:val="-13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please</w:t>
      </w:r>
      <w:r>
        <w:rPr>
          <w:rFonts w:ascii="Arial"/>
          <w:i/>
          <w:color w:val="080808"/>
          <w:spacing w:val="-14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call</w:t>
      </w:r>
      <w:r>
        <w:rPr>
          <w:rFonts w:ascii="Arial"/>
          <w:i/>
          <w:color w:val="080808"/>
          <w:spacing w:val="-10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the</w:t>
      </w:r>
      <w:r>
        <w:rPr>
          <w:rFonts w:ascii="Arial"/>
          <w:i/>
          <w:color w:val="080808"/>
          <w:spacing w:val="-15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office</w:t>
      </w:r>
      <w:r>
        <w:rPr>
          <w:rFonts w:ascii="Arial"/>
          <w:i/>
          <w:color w:val="080808"/>
          <w:spacing w:val="-12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and</w:t>
      </w:r>
      <w:r>
        <w:rPr>
          <w:rFonts w:ascii="Arial"/>
          <w:i/>
          <w:color w:val="080808"/>
          <w:spacing w:val="-12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ask</w:t>
      </w:r>
      <w:r>
        <w:rPr>
          <w:rFonts w:ascii="Arial"/>
          <w:i/>
          <w:color w:val="080808"/>
          <w:spacing w:val="-13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to</w:t>
      </w:r>
      <w:r>
        <w:rPr>
          <w:rFonts w:ascii="Arial"/>
          <w:i/>
          <w:color w:val="080808"/>
          <w:spacing w:val="-1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speak</w:t>
      </w:r>
      <w:r>
        <w:rPr>
          <w:rFonts w:ascii="Arial"/>
          <w:i/>
          <w:color w:val="080808"/>
          <w:spacing w:val="-6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with</w:t>
      </w:r>
      <w:r>
        <w:rPr>
          <w:rFonts w:ascii="Arial"/>
          <w:i/>
          <w:color w:val="080808"/>
          <w:spacing w:val="-15"/>
          <w:w w:val="110"/>
          <w:sz w:val="19"/>
        </w:rPr>
        <w:t> </w:t>
      </w:r>
      <w:r>
        <w:rPr>
          <w:rFonts w:ascii="Arial"/>
          <w:i/>
          <w:color w:val="080808"/>
          <w:w w:val="110"/>
          <w:sz w:val="19"/>
        </w:rPr>
        <w:t>Caleb.</w:t>
      </w:r>
    </w:p>
    <w:sectPr>
      <w:pgSz w:w="12240" w:h="15840"/>
      <w:pgMar w:top="1820" w:bottom="280" w:left="72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ourier New">
    <w:altName w:val="Courier New"/>
    <w:charset w:val="0"/>
    <w:family w:val="modern"/>
    <w:pitch w:val="fixed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1"/>
      <w:szCs w:val="21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ind w:right="59"/>
      <w:outlineLvl w:val="1"/>
    </w:pPr>
    <w:rPr>
      <w:rFonts w:ascii="Times New Roman" w:hAnsi="Times New Roman" w:eastAsia="Times New Roman" w:cs="Times New Roman"/>
      <w:b/>
      <w:bCs/>
      <w:i/>
      <w:iCs/>
      <w:sz w:val="27"/>
      <w:szCs w:val="27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716"/>
      <w:outlineLvl w:val="2"/>
    </w:pPr>
    <w:rPr>
      <w:rFonts w:ascii="Times New Roman" w:hAnsi="Times New Roman" w:eastAsia="Times New Roman" w:cs="Times New Roman"/>
      <w:b/>
      <w:bCs/>
      <w:i/>
      <w:iCs/>
      <w:sz w:val="21"/>
      <w:szCs w:val="21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s://prodapps.dep.state.fl.us/swapp/" TargetMode="External"/><Relationship Id="rId7" Type="http://schemas.openxmlformats.org/officeDocument/2006/relationships/image" Target="media/image2.png"/><Relationship Id="rId8" Type="http://schemas.openxmlformats.org/officeDocument/2006/relationships/hyperlink" Target="http://www.epa.gov/safewater/lea" TargetMode="External"/><Relationship Id="rId9" Type="http://schemas.openxmlformats.org/officeDocument/2006/relationships/hyperlink" Target="https://depedms.dep.state.fl.us:443/Oculus/servlet/shell?command=getEntity" TargetMode="External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FRWA _ DEP</dc:title>
  <dcterms:created xsi:type="dcterms:W3CDTF">2026-04-11T14:05:46Z</dcterms:created>
  <dcterms:modified xsi:type="dcterms:W3CDTF">2026-04-11T14:05:46Z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2026-04-03T00:00:00Z</vt:filetime>
  </property>
  <property fmtid="{D5CDD505-2E9C-101B-9397-08002B2CF9AE}" pid="3" name="LastSaved">
    <vt:filetime>2026-04-11T00:00:00Z</vt:filetime>
  </property>
  <property fmtid="{D5CDD505-2E9C-101B-9397-08002B2CF9AE}" pid="4" name="Producer">
    <vt:lpwstr>Microsoft: Print To PDF</vt:lpwstr>
  </property>
</Properties>
</file>